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xgraphic"/>
    <w:p w14:paraId="1BDF116A" w14:textId="77777777" w:rsidR="00360005" w:rsidRPr="00874617" w:rsidRDefault="00F62175">
      <w:pPr>
        <w:pStyle w:val="CompanyName"/>
        <w:ind w:left="7200"/>
        <w:rPr>
          <w:sz w:val="36"/>
          <w:szCs w:val="36"/>
        </w:rPr>
      </w:pPr>
      <w:r>
        <w:rPr>
          <w:noProof/>
          <w:sz w:val="36"/>
          <w:szCs w:val="36"/>
        </w:rPr>
        <mc:AlternateContent>
          <mc:Choice Requires="wps">
            <w:drawing>
              <wp:anchor distT="0" distB="0" distL="114300" distR="114300" simplePos="0" relativeHeight="251659264" behindDoc="0" locked="0" layoutInCell="1" allowOverlap="1" wp14:anchorId="61E6DDCD" wp14:editId="70D7EAD2">
                <wp:simplePos x="0" y="0"/>
                <wp:positionH relativeFrom="column">
                  <wp:posOffset>4810125</wp:posOffset>
                </wp:positionH>
                <wp:positionV relativeFrom="paragraph">
                  <wp:posOffset>93345</wp:posOffset>
                </wp:positionV>
                <wp:extent cx="1097915" cy="1557020"/>
                <wp:effectExtent l="0" t="0" r="0" b="0"/>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55702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2A180B" w14:textId="77777777" w:rsidR="00FE042F" w:rsidRDefault="00F62175">
                            <w:pPr>
                              <w:ind w:left="0"/>
                            </w:pPr>
                            <w:r w:rsidRPr="00FE042F">
                              <w:rPr>
                                <w:rFonts w:ascii="Open Sans" w:hAnsi="Open Sans"/>
                                <w:noProof/>
                                <w:color w:val="333333"/>
                              </w:rPr>
                              <w:drawing>
                                <wp:inline distT="0" distB="0" distL="0" distR="0" wp14:anchorId="7CF0C5F5" wp14:editId="3BE73E77">
                                  <wp:extent cx="914400" cy="1463040"/>
                                  <wp:effectExtent l="0" t="0" r="0" b="0"/>
                                  <wp:docPr id="7" name="Picture 2" descr="3 col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color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4630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E6DDCD" id="_x0000_t202" coordsize="21600,21600" o:spt="202" path="m,l,21600r21600,l21600,xe">
                <v:stroke joinstyle="miter"/>
                <v:path gradientshapeok="t" o:connecttype="rect"/>
              </v:shapetype>
              <v:shape id="Text Box 28" o:spid="_x0000_s1026" type="#_x0000_t202" style="position:absolute;left:0;text-align:left;margin-left:378.75pt;margin-top:7.35pt;width:86.45pt;height:122.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" fillcolor="#e5e5e5" stroked="f" strokecolor="#e5e5e5">
                <v:textbox style="mso-fit-shape-to-text:t">
                  <w:txbxContent>
                    <w:p w14:paraId="2B2A180B" w14:textId="77777777" w:rsidR="00FE042F" w:rsidRDefault="00F62175">
                      <w:pPr>
                        <w:ind w:left="0"/>
                      </w:pPr>
                      <w:r w:rsidRPr="00FE042F">
                        <w:rPr>
                          <w:rFonts w:ascii="Open Sans" w:hAnsi="Open Sans"/>
                          <w:noProof/>
                          <w:color w:val="333333"/>
                        </w:rPr>
                        <w:drawing>
                          <wp:inline distT="0" distB="0" distL="0" distR="0" wp14:anchorId="7CF0C5F5" wp14:editId="3BE73E77">
                            <wp:extent cx="914400" cy="1463040"/>
                            <wp:effectExtent l="0" t="0" r="0" b="0"/>
                            <wp:docPr id="7" name="Picture 2" descr="3 col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color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463040"/>
                                    </a:xfrm>
                                    <a:prstGeom prst="rect">
                                      <a:avLst/>
                                    </a:prstGeom>
                                    <a:noFill/>
                                    <a:ln>
                                      <a:noFill/>
                                    </a:ln>
                                  </pic:spPr>
                                </pic:pic>
                              </a:graphicData>
                            </a:graphic>
                          </wp:inline>
                        </w:drawing>
                      </w:r>
                    </w:p>
                  </w:txbxContent>
                </v:textbox>
              </v:shape>
            </w:pict>
          </mc:Fallback>
        </mc:AlternateContent>
      </w:r>
    </w:p>
    <w:p w14:paraId="57ABC408" w14:textId="77777777" w:rsidR="00360005" w:rsidRDefault="00360005">
      <w:pPr>
        <w:pStyle w:val="CompanyName"/>
        <w:ind w:left="7200"/>
      </w:pPr>
    </w:p>
    <w:p w14:paraId="738C4D68" w14:textId="77777777" w:rsidR="00360005" w:rsidRDefault="00360005">
      <w:pPr>
        <w:pStyle w:val="CompanyName"/>
      </w:pPr>
    </w:p>
    <w:p w14:paraId="68827B33" w14:textId="77777777" w:rsidR="006E7263" w:rsidRDefault="00F62175" w:rsidP="006E7263">
      <w:pPr>
        <w:pStyle w:val="CompanyName"/>
        <w:ind w:left="90"/>
      </w:pPr>
      <w:r>
        <w:rPr>
          <w:noProof/>
        </w:rPr>
        <mc:AlternateContent>
          <mc:Choice Requires="wps">
            <w:drawing>
              <wp:anchor distT="0" distB="0" distL="114300" distR="114300" simplePos="0" relativeHeight="251651072" behindDoc="1" locked="1" layoutInCell="0" allowOverlap="1" wp14:anchorId="265862F7" wp14:editId="27D96E21">
                <wp:simplePos x="0" y="0"/>
                <wp:positionH relativeFrom="page">
                  <wp:posOffset>457200</wp:posOffset>
                </wp:positionH>
                <wp:positionV relativeFrom="page">
                  <wp:posOffset>1245870</wp:posOffset>
                </wp:positionV>
                <wp:extent cx="6858000" cy="304800"/>
                <wp:effectExtent l="0" t="0" r="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FDE1B9"/>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3AF6A" id="Rectangle 3" o:spid="_x0000_s1026" style="position:absolute;margin-left:36pt;margin-top:98.1pt;width:540pt;height:2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" o:allowincell="f" fillcolor="#fde1b9" stroked="f" strokecolor="#e5e5e5">
                <w10:wrap anchorx="page" anchory="page"/>
                <w10:anchorlock/>
              </v:rect>
            </w:pict>
          </mc:Fallback>
        </mc:AlternateContent>
      </w:r>
      <w:r>
        <w:rPr>
          <w:noProof/>
        </w:rPr>
        <mc:AlternateContent>
          <mc:Choice Requires="wps">
            <w:drawing>
              <wp:anchor distT="0" distB="0" distL="114300" distR="114300" simplePos="0" relativeHeight="251654144" behindDoc="1" locked="1" layoutInCell="0" allowOverlap="1" wp14:anchorId="5B62BE01" wp14:editId="76201A48">
                <wp:simplePos x="0" y="0"/>
                <wp:positionH relativeFrom="page">
                  <wp:posOffset>1828800</wp:posOffset>
                </wp:positionH>
                <wp:positionV relativeFrom="page">
                  <wp:posOffset>365760</wp:posOffset>
                </wp:positionV>
                <wp:extent cx="106680" cy="838200"/>
                <wp:effectExtent l="0" t="0" r="0" b="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4805063" w14:textId="77777777" w:rsidR="00360005" w:rsidRDefault="00360005">
                            <w:pPr>
                              <w:spacing w:line="130"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7998E318" w14:textId="77777777" w:rsidR="00360005" w:rsidRDefault="003600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2BE01" id="Rectangle 6" o:spid="_x0000_s1027" style="position:absolute;left:0;text-align:left;margin-left:2in;margin-top:28.8pt;width:8.4pt;height:6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" o:allowincell="f" filled="f" stroked="f" strokecolor="white" strokeweight="6pt">
                <v:textbox inset="0,0,0,0">
                  <w:txbxContent>
                    <w:p w14:paraId="74805063" w14:textId="77777777" w:rsidR="00360005" w:rsidRDefault="00360005">
                      <w:pPr>
                        <w:spacing w:line="130"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7998E318" w14:textId="77777777" w:rsidR="00360005" w:rsidRDefault="00360005"/>
                  </w:txbxContent>
                </v:textbox>
                <w10:wrap anchorx="page" anchory="page"/>
                <w10:anchorlock/>
              </v:rect>
            </w:pict>
          </mc:Fallback>
        </mc:AlternateContent>
      </w:r>
      <w:r>
        <w:rPr>
          <w:noProof/>
        </w:rPr>
        <mc:AlternateContent>
          <mc:Choice Requires="wps">
            <w:drawing>
              <wp:anchor distT="0" distB="0" distL="114300" distR="114300" simplePos="0" relativeHeight="251653120" behindDoc="1" locked="1" layoutInCell="0" allowOverlap="1" wp14:anchorId="489D27E7" wp14:editId="5010AA8D">
                <wp:simplePos x="0" y="0"/>
                <wp:positionH relativeFrom="page">
                  <wp:posOffset>443865</wp:posOffset>
                </wp:positionH>
                <wp:positionV relativeFrom="page">
                  <wp:posOffset>3989070</wp:posOffset>
                </wp:positionV>
                <wp:extent cx="7010400" cy="60960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60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8A2CDF0" w14:textId="77777777" w:rsidR="00360005" w:rsidRDefault="003600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D27E7" id="Rectangle 5" o:spid="_x0000_s1028" style="position:absolute;left:0;text-align:left;margin-left:34.95pt;margin-top:314.1pt;width:552pt;height: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" o:allowincell="f" filled="f" stroked="f" strokecolor="white" strokeweight=".25pt">
                <v:textbox inset="0,0,0,0">
                  <w:txbxContent>
                    <w:p w14:paraId="18A2CDF0" w14:textId="77777777" w:rsidR="00360005" w:rsidRDefault="00360005"/>
                  </w:txbxContent>
                </v:textbox>
                <w10:wrap anchorx="page" anchory="page"/>
                <w10:anchorlock/>
              </v:rect>
            </w:pict>
          </mc:Fallback>
        </mc:AlternateContent>
      </w:r>
      <w:r w:rsidR="00360005">
        <w:t>Pinellas County Schools</w:t>
      </w:r>
    </w:p>
    <w:p w14:paraId="70BD4D6F" w14:textId="77777777" w:rsidR="006E7263" w:rsidRDefault="006E7263" w:rsidP="006E7263">
      <w:pPr>
        <w:pStyle w:val="CompanyName"/>
        <w:ind w:left="90"/>
      </w:pPr>
    </w:p>
    <w:p w14:paraId="29508978" w14:textId="77777777" w:rsidR="006E7263" w:rsidRPr="009F78D8" w:rsidRDefault="006E7263" w:rsidP="009F78D8">
      <w:pPr>
        <w:pStyle w:val="CompanyName"/>
        <w:ind w:left="90"/>
        <w:rPr>
          <w:sz w:val="56"/>
          <w:szCs w:val="56"/>
        </w:rPr>
      </w:pPr>
    </w:p>
    <w:p w14:paraId="11B69B09" w14:textId="77777777" w:rsidR="00874617" w:rsidRDefault="003A5869" w:rsidP="003D66E5">
      <w:pPr>
        <w:pStyle w:val="CompanyName"/>
        <w:ind w:left="90"/>
        <w:jc w:val="center"/>
        <w:rPr>
          <w:b/>
          <w:sz w:val="66"/>
          <w:szCs w:val="66"/>
        </w:rPr>
      </w:pPr>
      <w:r w:rsidRPr="003D66E5">
        <w:rPr>
          <w:b/>
          <w:sz w:val="66"/>
          <w:szCs w:val="66"/>
        </w:rPr>
        <w:t>Workers’ Compensation</w:t>
      </w:r>
      <w:r w:rsidR="003D66E5" w:rsidRPr="003D66E5">
        <w:rPr>
          <w:b/>
          <w:sz w:val="66"/>
          <w:szCs w:val="66"/>
        </w:rPr>
        <w:t xml:space="preserve"> P</w:t>
      </w:r>
      <w:r w:rsidRPr="003D66E5">
        <w:rPr>
          <w:b/>
          <w:sz w:val="66"/>
          <w:szCs w:val="66"/>
        </w:rPr>
        <w:t>rogram</w:t>
      </w:r>
    </w:p>
    <w:p w14:paraId="256664F7" w14:textId="77777777" w:rsidR="003D66E5" w:rsidRPr="003D66E5" w:rsidRDefault="003D66E5" w:rsidP="003D66E5">
      <w:pPr>
        <w:pStyle w:val="CompanyName"/>
        <w:ind w:left="90"/>
        <w:jc w:val="center"/>
        <w:rPr>
          <w:b/>
          <w:sz w:val="48"/>
          <w:szCs w:val="48"/>
        </w:rPr>
      </w:pPr>
    </w:p>
    <w:p w14:paraId="643C1026" w14:textId="77777777" w:rsidR="003D66E5" w:rsidRDefault="003D66E5" w:rsidP="003D66E5">
      <w:pPr>
        <w:pStyle w:val="CompanyName"/>
        <w:numPr>
          <w:ilvl w:val="0"/>
          <w:numId w:val="26"/>
        </w:numPr>
        <w:jc w:val="center"/>
        <w:rPr>
          <w:b/>
          <w:i/>
          <w:sz w:val="52"/>
          <w:szCs w:val="52"/>
        </w:rPr>
      </w:pPr>
      <w:r>
        <w:rPr>
          <w:b/>
          <w:i/>
          <w:sz w:val="52"/>
          <w:szCs w:val="52"/>
        </w:rPr>
        <w:t>a</w:t>
      </w:r>
      <w:r w:rsidRPr="003D66E5">
        <w:rPr>
          <w:b/>
          <w:i/>
          <w:sz w:val="52"/>
          <w:szCs w:val="52"/>
        </w:rPr>
        <w:t>nd</w:t>
      </w:r>
      <w:r>
        <w:rPr>
          <w:b/>
          <w:i/>
          <w:sz w:val="52"/>
          <w:szCs w:val="52"/>
        </w:rPr>
        <w:t xml:space="preserve"> -</w:t>
      </w:r>
    </w:p>
    <w:p w14:paraId="6F447963" w14:textId="77777777" w:rsidR="003D66E5" w:rsidRPr="003D66E5" w:rsidRDefault="003D66E5" w:rsidP="003D66E5">
      <w:pPr>
        <w:pStyle w:val="CompanyName"/>
        <w:ind w:left="90"/>
        <w:jc w:val="center"/>
        <w:rPr>
          <w:b/>
          <w:sz w:val="48"/>
          <w:szCs w:val="48"/>
        </w:rPr>
      </w:pPr>
    </w:p>
    <w:p w14:paraId="30F1C746" w14:textId="77777777" w:rsidR="003D66E5" w:rsidRPr="00C66A11" w:rsidRDefault="003D66E5" w:rsidP="003D66E5">
      <w:pPr>
        <w:pStyle w:val="CompanyName"/>
        <w:ind w:left="90"/>
        <w:jc w:val="center"/>
        <w:rPr>
          <w:spacing w:val="0"/>
          <w:sz w:val="66"/>
          <w:szCs w:val="66"/>
        </w:rPr>
      </w:pPr>
      <w:r w:rsidRPr="00C66A11">
        <w:rPr>
          <w:b/>
          <w:spacing w:val="0"/>
          <w:sz w:val="66"/>
          <w:szCs w:val="66"/>
        </w:rPr>
        <w:t>Light Duty Program</w:t>
      </w:r>
    </w:p>
    <w:p w14:paraId="46768918" w14:textId="77777777" w:rsidR="006E7263" w:rsidRPr="009F78D8" w:rsidRDefault="006E7263" w:rsidP="009F78D8">
      <w:pPr>
        <w:ind w:left="90"/>
        <w:rPr>
          <w:b/>
          <w:sz w:val="62"/>
          <w:szCs w:val="62"/>
        </w:rPr>
      </w:pPr>
    </w:p>
    <w:p w14:paraId="4C762E31" w14:textId="77777777" w:rsidR="00874617" w:rsidRPr="00C66A11" w:rsidRDefault="003A5869" w:rsidP="003D66E5">
      <w:pPr>
        <w:ind w:left="90"/>
        <w:jc w:val="center"/>
        <w:rPr>
          <w:rStyle w:val="Strong"/>
          <w:spacing w:val="18"/>
          <w:sz w:val="66"/>
          <w:szCs w:val="66"/>
        </w:rPr>
      </w:pPr>
      <w:r w:rsidRPr="00C66A11">
        <w:rPr>
          <w:rStyle w:val="Strong"/>
          <w:spacing w:val="18"/>
          <w:sz w:val="66"/>
          <w:szCs w:val="66"/>
        </w:rPr>
        <w:t>Information Guide</w:t>
      </w:r>
    </w:p>
    <w:p w14:paraId="6CD6EAC9" w14:textId="77777777" w:rsidR="00874617" w:rsidRDefault="00874617" w:rsidP="00874617"/>
    <w:p w14:paraId="0BFA0AD2" w14:textId="77777777" w:rsidR="006E7263" w:rsidRPr="003D66E5" w:rsidRDefault="006E7263" w:rsidP="00874617">
      <w:pPr>
        <w:rPr>
          <w:sz w:val="16"/>
          <w:szCs w:val="16"/>
        </w:rPr>
      </w:pPr>
    </w:p>
    <w:p w14:paraId="127DE00D" w14:textId="77777777" w:rsidR="006E7263" w:rsidRDefault="006E7263" w:rsidP="00874617"/>
    <w:p w14:paraId="02090A53" w14:textId="77777777" w:rsidR="006E7263" w:rsidRPr="00874617" w:rsidRDefault="006E7263" w:rsidP="00874617"/>
    <w:p w14:paraId="2FDDBD16" w14:textId="77777777" w:rsidR="00874617" w:rsidRDefault="00F62175" w:rsidP="00874617">
      <w:pPr>
        <w:pStyle w:val="Caption"/>
        <w:ind w:left="0"/>
        <w:jc w:val="center"/>
      </w:pPr>
      <w:r w:rsidRPr="00874617">
        <w:rPr>
          <w:noProof/>
        </w:rPr>
        <w:drawing>
          <wp:inline distT="0" distB="0" distL="0" distR="0" wp14:anchorId="2A6BB0B3" wp14:editId="006695D4">
            <wp:extent cx="1327785" cy="1327785"/>
            <wp:effectExtent l="0" t="0" r="0" b="0"/>
            <wp:docPr id="1" name="Picture 1" descr="safety-fir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first[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7785" cy="1327785"/>
                    </a:xfrm>
                    <a:prstGeom prst="rect">
                      <a:avLst/>
                    </a:prstGeom>
                    <a:noFill/>
                    <a:ln>
                      <a:noFill/>
                    </a:ln>
                  </pic:spPr>
                </pic:pic>
              </a:graphicData>
            </a:graphic>
          </wp:inline>
        </w:drawing>
      </w:r>
    </w:p>
    <w:p w14:paraId="68ABD1E7" w14:textId="77777777" w:rsidR="006E7263" w:rsidRPr="00BE6DB4" w:rsidRDefault="006E7263" w:rsidP="00BE6DB4">
      <w:pPr>
        <w:pStyle w:val="NoSpacing"/>
      </w:pPr>
    </w:p>
    <w:p w14:paraId="22A084C1" w14:textId="77777777" w:rsidR="00BE6DB4" w:rsidRPr="006E7263" w:rsidRDefault="00BE6DB4" w:rsidP="006E7263">
      <w:pPr>
        <w:pStyle w:val="BodyText"/>
      </w:pPr>
    </w:p>
    <w:p w14:paraId="0311A0EE" w14:textId="77777777" w:rsidR="00360005" w:rsidRPr="006E7263" w:rsidRDefault="000E0E32" w:rsidP="006E7263">
      <w:pPr>
        <w:ind w:left="0"/>
        <w:rPr>
          <w:rStyle w:val="Strong"/>
          <w:b w:val="0"/>
          <w:sz w:val="24"/>
          <w:szCs w:val="24"/>
        </w:rPr>
      </w:pPr>
      <w:r>
        <w:rPr>
          <w:rStyle w:val="Strong"/>
          <w:b w:val="0"/>
          <w:sz w:val="24"/>
          <w:szCs w:val="24"/>
        </w:rPr>
        <w:t>Original Policy Date</w:t>
      </w:r>
      <w:proofErr w:type="gramStart"/>
      <w:r w:rsidR="00360005" w:rsidRPr="006E7263">
        <w:rPr>
          <w:rStyle w:val="Strong"/>
          <w:b w:val="0"/>
          <w:sz w:val="24"/>
          <w:szCs w:val="24"/>
        </w:rPr>
        <w:t>:  April</w:t>
      </w:r>
      <w:proofErr w:type="gramEnd"/>
      <w:r w:rsidR="00360005" w:rsidRPr="006E7263">
        <w:rPr>
          <w:rStyle w:val="Strong"/>
          <w:b w:val="0"/>
          <w:sz w:val="24"/>
          <w:szCs w:val="24"/>
        </w:rPr>
        <w:t xml:space="preserve"> 1, 2002</w:t>
      </w:r>
    </w:p>
    <w:p w14:paraId="56578282" w14:textId="4C605021" w:rsidR="001D5349" w:rsidRDefault="003A5869" w:rsidP="006B5C0B">
      <w:pPr>
        <w:ind w:left="0"/>
        <w:sectPr w:rsidR="001D5349" w:rsidSect="00FE042F">
          <w:footerReference w:type="default" r:id="rId11"/>
          <w:footerReference w:type="first" r:id="rId12"/>
          <w:pgSz w:w="12240" w:h="15840" w:code="1"/>
          <w:pgMar w:top="1008" w:right="1440" w:bottom="1008" w:left="1980" w:header="720" w:footer="965" w:gutter="0"/>
          <w:pgBorders w:display="firstPage" w:offsetFrom="page">
            <w:top w:val="twistedLines1" w:sz="18" w:space="30" w:color="auto"/>
            <w:left w:val="twistedLines1" w:sz="18" w:space="30" w:color="auto"/>
            <w:bottom w:val="twistedLines1" w:sz="18" w:space="30" w:color="auto"/>
            <w:right w:val="twistedLines1" w:sz="18" w:space="30" w:color="auto"/>
          </w:pgBorders>
          <w:pgNumType w:start="2"/>
          <w:cols w:space="240"/>
          <w:titlePg/>
          <w:docGrid w:linePitch="272"/>
        </w:sectPr>
      </w:pPr>
      <w:r w:rsidRPr="006E7263">
        <w:rPr>
          <w:rStyle w:val="Strong"/>
          <w:b w:val="0"/>
          <w:sz w:val="24"/>
          <w:szCs w:val="24"/>
        </w:rPr>
        <w:t>Revision</w:t>
      </w:r>
      <w:r w:rsidR="00360005" w:rsidRPr="006E7263">
        <w:rPr>
          <w:rStyle w:val="Strong"/>
          <w:b w:val="0"/>
          <w:sz w:val="24"/>
          <w:szCs w:val="24"/>
        </w:rPr>
        <w:t xml:space="preserve"> Date</w:t>
      </w:r>
      <w:proofErr w:type="gramStart"/>
      <w:r w:rsidR="00360005" w:rsidRPr="006E7263">
        <w:rPr>
          <w:rStyle w:val="Strong"/>
          <w:b w:val="0"/>
          <w:sz w:val="24"/>
          <w:szCs w:val="24"/>
        </w:rPr>
        <w:t xml:space="preserve">:  </w:t>
      </w:r>
      <w:r w:rsidR="00153AFA">
        <w:rPr>
          <w:rStyle w:val="Strong"/>
          <w:b w:val="0"/>
          <w:sz w:val="24"/>
          <w:szCs w:val="24"/>
        </w:rPr>
        <w:t>July</w:t>
      </w:r>
      <w:proofErr w:type="gramEnd"/>
      <w:r w:rsidR="00153AFA">
        <w:rPr>
          <w:rStyle w:val="Strong"/>
          <w:b w:val="0"/>
          <w:sz w:val="24"/>
          <w:szCs w:val="24"/>
        </w:rPr>
        <w:t xml:space="preserve"> 15, 2025</w:t>
      </w:r>
    </w:p>
    <w:p w14:paraId="763689F8" w14:textId="77777777" w:rsidR="00360005" w:rsidRDefault="00360005"/>
    <w:p w14:paraId="2557F0A6" w14:textId="77777777" w:rsidR="00360005" w:rsidRDefault="00360005"/>
    <w:p w14:paraId="39B7C607" w14:textId="77777777" w:rsidR="00360005" w:rsidRDefault="00360005">
      <w:pPr>
        <w:pBdr>
          <w:top w:val="single" w:sz="4" w:space="1" w:color="auto"/>
          <w:left w:val="single" w:sz="4" w:space="4" w:color="auto"/>
          <w:bottom w:val="single" w:sz="4" w:space="1" w:color="auto"/>
          <w:right w:val="single" w:sz="4" w:space="4" w:color="auto"/>
        </w:pBdr>
        <w:shd w:val="pct12" w:color="auto" w:fill="auto"/>
        <w:ind w:left="360"/>
        <w:jc w:val="center"/>
        <w:rPr>
          <w:b/>
          <w:i/>
          <w:sz w:val="52"/>
        </w:rPr>
      </w:pPr>
      <w:r>
        <w:rPr>
          <w:b/>
          <w:i/>
          <w:sz w:val="52"/>
        </w:rPr>
        <w:t>INDEX</w:t>
      </w:r>
    </w:p>
    <w:p w14:paraId="5A34DD72" w14:textId="77777777" w:rsidR="00360005" w:rsidRDefault="00360005"/>
    <w:p w14:paraId="392055A0" w14:textId="77777777" w:rsidR="00360005" w:rsidRDefault="00360005"/>
    <w:p w14:paraId="2881B497" w14:textId="77777777" w:rsidR="00360005" w:rsidRDefault="003A5869" w:rsidP="008C7B02">
      <w:pPr>
        <w:pStyle w:val="BodyText2"/>
      </w:pPr>
      <w:r>
        <w:rPr>
          <w:i/>
        </w:rPr>
        <w:t xml:space="preserve">What do </w:t>
      </w:r>
      <w:r w:rsidR="008F6447">
        <w:rPr>
          <w:i/>
        </w:rPr>
        <w:t xml:space="preserve">Principals, </w:t>
      </w:r>
      <w:r>
        <w:rPr>
          <w:i/>
        </w:rPr>
        <w:t xml:space="preserve">Managers and </w:t>
      </w:r>
      <w:r w:rsidR="008F6447">
        <w:rPr>
          <w:i/>
        </w:rPr>
        <w:t>S</w:t>
      </w:r>
      <w:r>
        <w:rPr>
          <w:i/>
        </w:rPr>
        <w:t>upervisors need to know about Workers’ Compensation</w:t>
      </w:r>
      <w:r w:rsidR="00B919E4">
        <w:rPr>
          <w:i/>
        </w:rPr>
        <w:t xml:space="preserve"> and the Light Duty Program</w:t>
      </w:r>
      <w:r w:rsidR="009F78D8">
        <w:rPr>
          <w:i/>
        </w:rPr>
        <w:t>:</w:t>
      </w:r>
    </w:p>
    <w:p w14:paraId="12F9DA0D" w14:textId="77777777" w:rsidR="00360005" w:rsidRDefault="00360005"/>
    <w:p w14:paraId="162EEC5B" w14:textId="77777777" w:rsidR="00700D2A" w:rsidRDefault="00360005">
      <w:pPr>
        <w:pStyle w:val="BodyTextKeep"/>
        <w:keepNext w:val="0"/>
        <w:spacing w:after="0" w:line="240" w:lineRule="auto"/>
        <w:ind w:left="360"/>
        <w:rPr>
          <w:b/>
          <w:u w:val="single"/>
        </w:rPr>
      </w:pPr>
      <w:r>
        <w:rPr>
          <w:b/>
          <w:i/>
          <w:sz w:val="24"/>
        </w:rPr>
        <w:tab/>
      </w:r>
      <w:r>
        <w:rPr>
          <w:b/>
          <w:i/>
          <w:sz w:val="24"/>
        </w:rPr>
        <w:tab/>
      </w:r>
      <w:r>
        <w:tab/>
      </w:r>
      <w:r>
        <w:tab/>
      </w:r>
      <w:r>
        <w:tab/>
      </w:r>
      <w:r>
        <w:tab/>
      </w:r>
      <w:r>
        <w:tab/>
      </w:r>
      <w:r>
        <w:tab/>
      </w:r>
      <w:r>
        <w:tab/>
      </w:r>
      <w:r>
        <w:tab/>
      </w:r>
      <w:r>
        <w:tab/>
      </w:r>
      <w:r>
        <w:tab/>
      </w:r>
      <w:r>
        <w:tab/>
      </w:r>
      <w:r>
        <w:tab/>
      </w:r>
      <w:r>
        <w:tab/>
      </w:r>
      <w:r>
        <w:tab/>
      </w:r>
      <w:r>
        <w:tab/>
      </w:r>
      <w:r>
        <w:tab/>
      </w:r>
      <w:r>
        <w:tab/>
      </w:r>
      <w:r>
        <w:tab/>
      </w:r>
      <w:r>
        <w:rPr>
          <w:b/>
          <w:u w:val="single"/>
        </w:rPr>
        <w:t>PAGE</w:t>
      </w:r>
    </w:p>
    <w:p w14:paraId="212E2B6A" w14:textId="77777777" w:rsidR="00360005" w:rsidRDefault="00700D2A">
      <w:pPr>
        <w:pStyle w:val="BodyTextKeep"/>
        <w:keepNext w:val="0"/>
        <w:spacing w:after="0" w:line="240" w:lineRule="auto"/>
        <w:ind w:left="360"/>
        <w:rPr>
          <w:b/>
          <w:u w:val="single"/>
        </w:rPr>
      </w:pPr>
      <w:r>
        <w:rPr>
          <w:b/>
          <w:sz w:val="28"/>
          <w:szCs w:val="28"/>
        </w:rPr>
        <w:t xml:space="preserve">Section 1 - </w:t>
      </w:r>
      <w:r w:rsidR="008C7B02" w:rsidRPr="008C7B02">
        <w:rPr>
          <w:b/>
          <w:sz w:val="28"/>
          <w:szCs w:val="28"/>
        </w:rPr>
        <w:t>Worker’s Compensation:</w:t>
      </w:r>
      <w:r w:rsidR="00360005" w:rsidRPr="008C7B02">
        <w:rPr>
          <w:b/>
          <w:sz w:val="28"/>
          <w:szCs w:val="28"/>
        </w:rPr>
        <w:tab/>
      </w:r>
    </w:p>
    <w:p w14:paraId="03443882" w14:textId="77777777" w:rsidR="00360005" w:rsidRDefault="00360005">
      <w:pPr>
        <w:pStyle w:val="BodyTextKeep"/>
        <w:keepNext w:val="0"/>
        <w:spacing w:after="0" w:line="240" w:lineRule="auto"/>
        <w:rPr>
          <w:sz w:val="22"/>
        </w:rPr>
      </w:pPr>
    </w:p>
    <w:p w14:paraId="6B389323" w14:textId="77777777" w:rsidR="00DA37C7" w:rsidRDefault="00DA37C7" w:rsidP="00DA37C7">
      <w:pPr>
        <w:numPr>
          <w:ilvl w:val="0"/>
          <w:numId w:val="4"/>
        </w:numPr>
        <w:tabs>
          <w:tab w:val="left" w:pos="7830"/>
        </w:tabs>
        <w:rPr>
          <w:sz w:val="22"/>
        </w:rPr>
      </w:pPr>
      <w:r>
        <w:rPr>
          <w:sz w:val="22"/>
        </w:rPr>
        <w:t>Why do I need guide</w:t>
      </w:r>
      <w:r w:rsidR="00276A47">
        <w:rPr>
          <w:sz w:val="22"/>
        </w:rPr>
        <w:t>lines on Workers’ Compensation</w:t>
      </w:r>
      <w:r w:rsidR="00332A8D">
        <w:rPr>
          <w:sz w:val="22"/>
        </w:rPr>
        <w:t>?</w:t>
      </w:r>
      <w:r w:rsidR="00276A47">
        <w:rPr>
          <w:sz w:val="22"/>
        </w:rPr>
        <w:tab/>
        <w:t>1</w:t>
      </w:r>
    </w:p>
    <w:p w14:paraId="7471A398" w14:textId="77777777" w:rsidR="00DA37C7" w:rsidRDefault="00DA37C7" w:rsidP="00DA37C7">
      <w:pPr>
        <w:numPr>
          <w:ilvl w:val="0"/>
          <w:numId w:val="4"/>
        </w:numPr>
        <w:tabs>
          <w:tab w:val="left" w:pos="7830"/>
        </w:tabs>
        <w:rPr>
          <w:sz w:val="22"/>
        </w:rPr>
      </w:pPr>
      <w:r>
        <w:rPr>
          <w:sz w:val="22"/>
        </w:rPr>
        <w:t>Pinellas County Schools</w:t>
      </w:r>
      <w:r w:rsidR="000B2F0B">
        <w:rPr>
          <w:sz w:val="22"/>
        </w:rPr>
        <w:t xml:space="preserve"> Worker</w:t>
      </w:r>
      <w:r w:rsidR="00276A47">
        <w:rPr>
          <w:sz w:val="22"/>
        </w:rPr>
        <w:t>s</w:t>
      </w:r>
      <w:r w:rsidR="000B2F0B">
        <w:rPr>
          <w:sz w:val="22"/>
        </w:rPr>
        <w:t>’</w:t>
      </w:r>
      <w:r w:rsidR="00276A47">
        <w:rPr>
          <w:sz w:val="22"/>
        </w:rPr>
        <w:t xml:space="preserve"> Compensation Program</w:t>
      </w:r>
      <w:r w:rsidR="00276A47">
        <w:rPr>
          <w:sz w:val="22"/>
        </w:rPr>
        <w:tab/>
        <w:t>1</w:t>
      </w:r>
    </w:p>
    <w:p w14:paraId="469DF521" w14:textId="77777777" w:rsidR="00DA37C7" w:rsidRDefault="00DA37C7" w:rsidP="00DA37C7">
      <w:pPr>
        <w:numPr>
          <w:ilvl w:val="0"/>
          <w:numId w:val="4"/>
        </w:numPr>
        <w:tabs>
          <w:tab w:val="left" w:pos="7830"/>
        </w:tabs>
        <w:rPr>
          <w:sz w:val="22"/>
        </w:rPr>
      </w:pPr>
      <w:r>
        <w:rPr>
          <w:sz w:val="22"/>
        </w:rPr>
        <w:t xml:space="preserve">Your responsibilities as a </w:t>
      </w:r>
      <w:r w:rsidR="008F6447">
        <w:rPr>
          <w:sz w:val="22"/>
        </w:rPr>
        <w:t>Principal, Manager or Supervisor</w:t>
      </w:r>
      <w:r w:rsidR="00276A47">
        <w:rPr>
          <w:sz w:val="22"/>
        </w:rPr>
        <w:tab/>
        <w:t>2</w:t>
      </w:r>
    </w:p>
    <w:p w14:paraId="34D1D705" w14:textId="77777777" w:rsidR="00DA37C7" w:rsidRDefault="00DA37C7" w:rsidP="00DA37C7">
      <w:pPr>
        <w:numPr>
          <w:ilvl w:val="0"/>
          <w:numId w:val="4"/>
        </w:numPr>
        <w:tabs>
          <w:tab w:val="left" w:pos="7830"/>
        </w:tabs>
        <w:rPr>
          <w:sz w:val="22"/>
        </w:rPr>
      </w:pPr>
      <w:r>
        <w:rPr>
          <w:sz w:val="22"/>
        </w:rPr>
        <w:t>Completing</w:t>
      </w:r>
      <w:r w:rsidR="00276A47">
        <w:rPr>
          <w:sz w:val="22"/>
        </w:rPr>
        <w:t xml:space="preserve"> a Claim for an Injured Worker</w:t>
      </w:r>
      <w:r w:rsidR="00276A47">
        <w:rPr>
          <w:sz w:val="22"/>
        </w:rPr>
        <w:tab/>
        <w:t>3</w:t>
      </w:r>
    </w:p>
    <w:p w14:paraId="7132A119" w14:textId="349E92AA" w:rsidR="00DA37C7" w:rsidRDefault="00DA37C7" w:rsidP="00DA37C7">
      <w:pPr>
        <w:numPr>
          <w:ilvl w:val="0"/>
          <w:numId w:val="4"/>
        </w:numPr>
        <w:tabs>
          <w:tab w:val="left" w:pos="7830"/>
        </w:tabs>
        <w:rPr>
          <w:sz w:val="22"/>
        </w:rPr>
      </w:pPr>
      <w:r>
        <w:rPr>
          <w:sz w:val="22"/>
        </w:rPr>
        <w:t xml:space="preserve">Who is </w:t>
      </w:r>
      <w:r w:rsidR="00D323AB">
        <w:rPr>
          <w:sz w:val="22"/>
        </w:rPr>
        <w:t>Davies Group</w:t>
      </w:r>
      <w:r>
        <w:rPr>
          <w:sz w:val="22"/>
        </w:rPr>
        <w:t xml:space="preserve"> and</w:t>
      </w:r>
      <w:r w:rsidR="00276A47">
        <w:rPr>
          <w:sz w:val="22"/>
        </w:rPr>
        <w:t xml:space="preserve"> How</w:t>
      </w:r>
      <w:r w:rsidR="00332A8D">
        <w:rPr>
          <w:sz w:val="22"/>
        </w:rPr>
        <w:t xml:space="preserve"> </w:t>
      </w:r>
      <w:r w:rsidR="00276A47">
        <w:rPr>
          <w:sz w:val="22"/>
        </w:rPr>
        <w:t>do we Access Their System</w:t>
      </w:r>
      <w:r w:rsidR="00332A8D">
        <w:rPr>
          <w:sz w:val="22"/>
        </w:rPr>
        <w:t>?</w:t>
      </w:r>
      <w:r w:rsidR="00276A47">
        <w:rPr>
          <w:sz w:val="22"/>
        </w:rPr>
        <w:tab/>
        <w:t>4</w:t>
      </w:r>
    </w:p>
    <w:p w14:paraId="3E5B2475" w14:textId="77777777" w:rsidR="0071488A" w:rsidRDefault="0071488A" w:rsidP="00DA37C7">
      <w:pPr>
        <w:numPr>
          <w:ilvl w:val="0"/>
          <w:numId w:val="4"/>
        </w:numPr>
        <w:tabs>
          <w:tab w:val="left" w:pos="7830"/>
        </w:tabs>
        <w:rPr>
          <w:sz w:val="22"/>
        </w:rPr>
      </w:pPr>
      <w:r>
        <w:rPr>
          <w:sz w:val="22"/>
        </w:rPr>
        <w:t>Workers’ Compensation Claims Proces</w:t>
      </w:r>
      <w:r w:rsidR="004053DB">
        <w:rPr>
          <w:sz w:val="22"/>
        </w:rPr>
        <w:t>s</w:t>
      </w:r>
      <w:r>
        <w:rPr>
          <w:sz w:val="22"/>
        </w:rPr>
        <w:tab/>
        <w:t>4</w:t>
      </w:r>
    </w:p>
    <w:p w14:paraId="49927764" w14:textId="77777777" w:rsidR="00DA37C7" w:rsidRDefault="00276A47" w:rsidP="00DA37C7">
      <w:pPr>
        <w:numPr>
          <w:ilvl w:val="0"/>
          <w:numId w:val="4"/>
        </w:numPr>
        <w:tabs>
          <w:tab w:val="left" w:pos="7830"/>
        </w:tabs>
        <w:rPr>
          <w:sz w:val="22"/>
        </w:rPr>
      </w:pPr>
      <w:r>
        <w:rPr>
          <w:sz w:val="22"/>
        </w:rPr>
        <w:t>FMLA and Workers’ Compensation</w:t>
      </w:r>
      <w:r>
        <w:rPr>
          <w:sz w:val="22"/>
        </w:rPr>
        <w:tab/>
        <w:t>6</w:t>
      </w:r>
    </w:p>
    <w:p w14:paraId="12FB1DD5" w14:textId="77777777" w:rsidR="00DA37C7" w:rsidRDefault="00276A47" w:rsidP="00DA37C7">
      <w:pPr>
        <w:numPr>
          <w:ilvl w:val="0"/>
          <w:numId w:val="4"/>
        </w:numPr>
        <w:tabs>
          <w:tab w:val="left" w:pos="7830"/>
        </w:tabs>
        <w:rPr>
          <w:sz w:val="22"/>
        </w:rPr>
      </w:pPr>
      <w:r>
        <w:rPr>
          <w:sz w:val="22"/>
        </w:rPr>
        <w:t>Preventing Injuries</w:t>
      </w:r>
      <w:r>
        <w:rPr>
          <w:sz w:val="22"/>
        </w:rPr>
        <w:tab/>
        <w:t>7</w:t>
      </w:r>
    </w:p>
    <w:p w14:paraId="46B43A70" w14:textId="77777777" w:rsidR="00DA37C7" w:rsidRDefault="00DA37C7" w:rsidP="00DA37C7">
      <w:pPr>
        <w:numPr>
          <w:ilvl w:val="0"/>
          <w:numId w:val="4"/>
        </w:numPr>
        <w:tabs>
          <w:tab w:val="left" w:pos="7830"/>
        </w:tabs>
        <w:rPr>
          <w:sz w:val="22"/>
        </w:rPr>
      </w:pPr>
      <w:r>
        <w:rPr>
          <w:sz w:val="22"/>
        </w:rPr>
        <w:t>Frequently Asked Questions</w:t>
      </w:r>
      <w:r>
        <w:rPr>
          <w:sz w:val="22"/>
        </w:rPr>
        <w:tab/>
      </w:r>
      <w:r w:rsidR="00276A47">
        <w:rPr>
          <w:sz w:val="22"/>
        </w:rPr>
        <w:t>8</w:t>
      </w:r>
    </w:p>
    <w:p w14:paraId="0B32AE29" w14:textId="77777777" w:rsidR="00DA37C7" w:rsidRDefault="00DA37C7" w:rsidP="00DA37C7">
      <w:pPr>
        <w:pStyle w:val="ListParagraph"/>
        <w:rPr>
          <w:sz w:val="22"/>
        </w:rPr>
      </w:pPr>
    </w:p>
    <w:p w14:paraId="32501BB5" w14:textId="77777777" w:rsidR="008C7B02" w:rsidRDefault="008C7B02" w:rsidP="00DA37C7">
      <w:pPr>
        <w:pStyle w:val="ListParagraph"/>
        <w:rPr>
          <w:sz w:val="22"/>
        </w:rPr>
      </w:pPr>
    </w:p>
    <w:p w14:paraId="4643CD2A" w14:textId="77777777" w:rsidR="00700D2A" w:rsidRDefault="008C7B02" w:rsidP="008C7B02">
      <w:pPr>
        <w:pStyle w:val="BodyTextKeep"/>
        <w:keepNext w:val="0"/>
        <w:spacing w:after="0" w:line="240" w:lineRule="auto"/>
        <w:ind w:left="360"/>
        <w:rPr>
          <w:b/>
          <w:u w:val="single"/>
        </w:rPr>
      </w:pPr>
      <w:r>
        <w:rPr>
          <w:b/>
          <w:i/>
          <w:sz w:val="24"/>
        </w:rPr>
        <w:tab/>
      </w:r>
      <w:r>
        <w:rPr>
          <w:b/>
          <w:i/>
          <w:sz w:val="24"/>
        </w:rPr>
        <w:tab/>
      </w:r>
      <w:r>
        <w:tab/>
      </w:r>
      <w:r>
        <w:tab/>
      </w:r>
      <w:r>
        <w:tab/>
      </w:r>
      <w:r>
        <w:tab/>
      </w:r>
      <w:r>
        <w:tab/>
      </w:r>
      <w:r>
        <w:tab/>
      </w:r>
      <w:r>
        <w:tab/>
      </w:r>
      <w:r>
        <w:tab/>
      </w:r>
      <w:r>
        <w:tab/>
      </w:r>
      <w:r>
        <w:tab/>
      </w:r>
      <w:r>
        <w:tab/>
      </w:r>
      <w:r>
        <w:tab/>
      </w:r>
      <w:r>
        <w:tab/>
      </w:r>
      <w:r>
        <w:tab/>
      </w:r>
      <w:r>
        <w:tab/>
      </w:r>
      <w:r>
        <w:tab/>
      </w:r>
      <w:r>
        <w:tab/>
      </w:r>
      <w:r>
        <w:tab/>
      </w:r>
      <w:r>
        <w:rPr>
          <w:b/>
          <w:u w:val="single"/>
        </w:rPr>
        <w:t>PAGE</w:t>
      </w:r>
    </w:p>
    <w:p w14:paraId="32229901" w14:textId="77777777" w:rsidR="008C7B02" w:rsidRDefault="00700D2A" w:rsidP="008C7B02">
      <w:pPr>
        <w:pStyle w:val="BodyTextKeep"/>
        <w:keepNext w:val="0"/>
        <w:spacing w:after="0" w:line="240" w:lineRule="auto"/>
        <w:ind w:left="360"/>
        <w:rPr>
          <w:b/>
          <w:u w:val="single"/>
        </w:rPr>
      </w:pPr>
      <w:r>
        <w:rPr>
          <w:b/>
          <w:sz w:val="28"/>
          <w:szCs w:val="28"/>
        </w:rPr>
        <w:t xml:space="preserve">Section 2 - </w:t>
      </w:r>
      <w:r w:rsidR="008C7B02">
        <w:rPr>
          <w:b/>
          <w:sz w:val="28"/>
          <w:szCs w:val="28"/>
        </w:rPr>
        <w:t>Light Duty</w:t>
      </w:r>
      <w:r w:rsidR="008C7B02" w:rsidRPr="008C7B02">
        <w:rPr>
          <w:b/>
          <w:sz w:val="28"/>
          <w:szCs w:val="28"/>
        </w:rPr>
        <w:t>:</w:t>
      </w:r>
      <w:r w:rsidR="008C7B02" w:rsidRPr="008C7B02">
        <w:rPr>
          <w:b/>
          <w:sz w:val="28"/>
          <w:szCs w:val="28"/>
        </w:rPr>
        <w:tab/>
      </w:r>
      <w:r w:rsidR="008C7B02">
        <w:rPr>
          <w:b/>
        </w:rPr>
        <w:tab/>
      </w:r>
    </w:p>
    <w:p w14:paraId="74547F8C" w14:textId="77777777" w:rsidR="008C7B02" w:rsidRDefault="008C7B02" w:rsidP="008C7B02">
      <w:pPr>
        <w:pStyle w:val="BodyTextKeep"/>
        <w:keepNext w:val="0"/>
        <w:spacing w:after="0" w:line="240" w:lineRule="auto"/>
        <w:rPr>
          <w:sz w:val="22"/>
        </w:rPr>
      </w:pPr>
    </w:p>
    <w:p w14:paraId="68AE02EF" w14:textId="77777777" w:rsidR="008C7B02" w:rsidRDefault="008C7B02" w:rsidP="00276A47">
      <w:pPr>
        <w:numPr>
          <w:ilvl w:val="0"/>
          <w:numId w:val="4"/>
        </w:numPr>
        <w:tabs>
          <w:tab w:val="left" w:pos="7830"/>
        </w:tabs>
        <w:rPr>
          <w:sz w:val="22"/>
        </w:rPr>
      </w:pPr>
      <w:r>
        <w:rPr>
          <w:sz w:val="22"/>
        </w:rPr>
        <w:t>Why do I need guidelines on Light Duty?</w:t>
      </w:r>
      <w:r w:rsidR="00276A47">
        <w:rPr>
          <w:sz w:val="22"/>
        </w:rPr>
        <w:tab/>
        <w:t>10</w:t>
      </w:r>
      <w:r>
        <w:rPr>
          <w:sz w:val="22"/>
        </w:rPr>
        <w:tab/>
      </w:r>
    </w:p>
    <w:p w14:paraId="76B38C5F" w14:textId="77777777" w:rsidR="008C7B02" w:rsidRDefault="008C7B02" w:rsidP="008C7B02">
      <w:pPr>
        <w:numPr>
          <w:ilvl w:val="0"/>
          <w:numId w:val="4"/>
        </w:numPr>
        <w:rPr>
          <w:sz w:val="22"/>
        </w:rPr>
      </w:pPr>
      <w:r>
        <w:rPr>
          <w:sz w:val="22"/>
        </w:rPr>
        <w:t xml:space="preserve">Americans with Disabilities Act – </w:t>
      </w:r>
    </w:p>
    <w:p w14:paraId="611D1AE3" w14:textId="77777777" w:rsidR="008C7B02" w:rsidRDefault="008C7B02" w:rsidP="0071488A">
      <w:pPr>
        <w:tabs>
          <w:tab w:val="left" w:pos="7830"/>
        </w:tabs>
        <w:ind w:left="810" w:hanging="450"/>
        <w:rPr>
          <w:sz w:val="22"/>
        </w:rPr>
      </w:pPr>
      <w:r>
        <w:rPr>
          <w:sz w:val="22"/>
        </w:rPr>
        <w:t xml:space="preserve">Light Duty as </w:t>
      </w:r>
      <w:proofErr w:type="gramStart"/>
      <w:r>
        <w:rPr>
          <w:sz w:val="22"/>
        </w:rPr>
        <w:t>a Reason</w:t>
      </w:r>
      <w:r w:rsidR="00276A47">
        <w:rPr>
          <w:sz w:val="22"/>
        </w:rPr>
        <w:t>able</w:t>
      </w:r>
      <w:proofErr w:type="gramEnd"/>
      <w:r w:rsidR="00276A47">
        <w:rPr>
          <w:sz w:val="22"/>
        </w:rPr>
        <w:t xml:space="preserve"> Accommodation</w:t>
      </w:r>
      <w:r w:rsidR="00276A47">
        <w:rPr>
          <w:sz w:val="22"/>
        </w:rPr>
        <w:tab/>
        <w:t>10</w:t>
      </w:r>
    </w:p>
    <w:p w14:paraId="349D5267" w14:textId="77777777" w:rsidR="008C7B02" w:rsidRDefault="008C7B02" w:rsidP="00276A47">
      <w:pPr>
        <w:numPr>
          <w:ilvl w:val="0"/>
          <w:numId w:val="4"/>
        </w:numPr>
        <w:tabs>
          <w:tab w:val="left" w:pos="7830"/>
        </w:tabs>
        <w:rPr>
          <w:sz w:val="22"/>
        </w:rPr>
      </w:pPr>
      <w:r>
        <w:rPr>
          <w:sz w:val="22"/>
        </w:rPr>
        <w:t>Workers’ Compensation</w:t>
      </w:r>
      <w:r w:rsidR="00276A47">
        <w:rPr>
          <w:sz w:val="22"/>
        </w:rPr>
        <w:tab/>
        <w:t>11</w:t>
      </w:r>
    </w:p>
    <w:p w14:paraId="126F0E64" w14:textId="77777777" w:rsidR="008C7B02" w:rsidRDefault="008C7B02" w:rsidP="00276A47">
      <w:pPr>
        <w:numPr>
          <w:ilvl w:val="0"/>
          <w:numId w:val="27"/>
        </w:numPr>
        <w:tabs>
          <w:tab w:val="clear" w:pos="360"/>
          <w:tab w:val="num" w:pos="1440"/>
          <w:tab w:val="left" w:pos="7830"/>
        </w:tabs>
        <w:ind w:left="1080"/>
        <w:rPr>
          <w:sz w:val="22"/>
        </w:rPr>
      </w:pPr>
      <w:r>
        <w:rPr>
          <w:sz w:val="22"/>
        </w:rPr>
        <w:t>Employees return to work - Tem</w:t>
      </w:r>
      <w:r w:rsidR="00276A47">
        <w:rPr>
          <w:sz w:val="22"/>
        </w:rPr>
        <w:t>porary Light Duty Restrictions</w:t>
      </w:r>
      <w:r w:rsidR="00276A47">
        <w:rPr>
          <w:sz w:val="22"/>
        </w:rPr>
        <w:tab/>
      </w:r>
      <w:r w:rsidR="0071488A">
        <w:rPr>
          <w:sz w:val="22"/>
        </w:rPr>
        <w:t>11</w:t>
      </w:r>
    </w:p>
    <w:p w14:paraId="4987C50E" w14:textId="77777777" w:rsidR="008C7B02" w:rsidRDefault="008C7B02" w:rsidP="00276A47">
      <w:pPr>
        <w:numPr>
          <w:ilvl w:val="0"/>
          <w:numId w:val="27"/>
        </w:numPr>
        <w:tabs>
          <w:tab w:val="clear" w:pos="360"/>
          <w:tab w:val="num" w:pos="1440"/>
          <w:tab w:val="left" w:pos="7830"/>
        </w:tabs>
        <w:ind w:left="1080"/>
        <w:rPr>
          <w:sz w:val="22"/>
        </w:rPr>
      </w:pPr>
      <w:r>
        <w:rPr>
          <w:sz w:val="22"/>
        </w:rPr>
        <w:t>Employees return to work with Permanent restrictions</w:t>
      </w:r>
      <w:r>
        <w:rPr>
          <w:sz w:val="22"/>
        </w:rPr>
        <w:tab/>
      </w:r>
      <w:proofErr w:type="gramStart"/>
      <w:r w:rsidR="00276A47">
        <w:rPr>
          <w:sz w:val="22"/>
        </w:rPr>
        <w:t>12</w:t>
      </w:r>
      <w:proofErr w:type="gramEnd"/>
    </w:p>
    <w:p w14:paraId="789F82CC" w14:textId="77777777" w:rsidR="008C7B02" w:rsidRDefault="008C7B02" w:rsidP="00276A47">
      <w:pPr>
        <w:numPr>
          <w:ilvl w:val="0"/>
          <w:numId w:val="27"/>
        </w:numPr>
        <w:tabs>
          <w:tab w:val="clear" w:pos="360"/>
          <w:tab w:val="num" w:pos="1440"/>
          <w:tab w:val="left" w:pos="7830"/>
        </w:tabs>
        <w:ind w:left="1080"/>
        <w:rPr>
          <w:sz w:val="22"/>
        </w:rPr>
      </w:pPr>
      <w:r>
        <w:rPr>
          <w:sz w:val="22"/>
        </w:rPr>
        <w:t>LAD’s Program (Light Alternative Duties)</w:t>
      </w:r>
      <w:r w:rsidR="00276A47">
        <w:rPr>
          <w:sz w:val="22"/>
        </w:rPr>
        <w:tab/>
      </w:r>
      <w:proofErr w:type="gramStart"/>
      <w:r w:rsidR="00276A47">
        <w:rPr>
          <w:sz w:val="22"/>
        </w:rPr>
        <w:t>13</w:t>
      </w:r>
      <w:proofErr w:type="gramEnd"/>
    </w:p>
    <w:p w14:paraId="1A69CEB6" w14:textId="77777777" w:rsidR="008C7B02" w:rsidRDefault="008C7B02" w:rsidP="00276A47">
      <w:pPr>
        <w:pStyle w:val="Footer"/>
        <w:keepLines w:val="0"/>
        <w:numPr>
          <w:ilvl w:val="0"/>
          <w:numId w:val="27"/>
        </w:numPr>
        <w:tabs>
          <w:tab w:val="clear" w:pos="360"/>
          <w:tab w:val="clear" w:pos="4320"/>
          <w:tab w:val="clear" w:pos="8640"/>
          <w:tab w:val="num" w:pos="1440"/>
          <w:tab w:val="left" w:pos="7830"/>
        </w:tabs>
        <w:ind w:left="1080"/>
        <w:rPr>
          <w:rFonts w:ascii="Times New Roman" w:hAnsi="Times New Roman"/>
          <w:spacing w:val="0"/>
          <w:sz w:val="22"/>
        </w:rPr>
      </w:pPr>
      <w:r>
        <w:rPr>
          <w:rFonts w:ascii="Times New Roman" w:hAnsi="Times New Roman"/>
          <w:spacing w:val="0"/>
          <w:sz w:val="22"/>
        </w:rPr>
        <w:t>Employee Vocational Rehabilitation</w:t>
      </w:r>
      <w:r>
        <w:rPr>
          <w:rFonts w:ascii="Times New Roman" w:hAnsi="Times New Roman"/>
          <w:spacing w:val="0"/>
          <w:sz w:val="22"/>
        </w:rPr>
        <w:tab/>
      </w:r>
      <w:r w:rsidR="00276A47">
        <w:rPr>
          <w:rFonts w:ascii="Times New Roman" w:hAnsi="Times New Roman"/>
          <w:spacing w:val="0"/>
          <w:sz w:val="22"/>
        </w:rPr>
        <w:t>14</w:t>
      </w:r>
    </w:p>
    <w:p w14:paraId="682BE6AB" w14:textId="77777777" w:rsidR="008C7B02" w:rsidRDefault="008C7B02" w:rsidP="00276A47">
      <w:pPr>
        <w:pStyle w:val="IndexBase"/>
        <w:numPr>
          <w:ilvl w:val="0"/>
          <w:numId w:val="4"/>
        </w:numPr>
        <w:tabs>
          <w:tab w:val="left" w:pos="7830"/>
        </w:tabs>
        <w:spacing w:line="240" w:lineRule="auto"/>
        <w:rPr>
          <w:sz w:val="22"/>
        </w:rPr>
      </w:pPr>
      <w:r>
        <w:rPr>
          <w:sz w:val="22"/>
        </w:rPr>
        <w:t>Summary of Light Duty Accommodations</w:t>
      </w:r>
      <w:r w:rsidR="00276A47">
        <w:rPr>
          <w:sz w:val="22"/>
        </w:rPr>
        <w:t xml:space="preserve"> </w:t>
      </w:r>
      <w:r>
        <w:rPr>
          <w:sz w:val="22"/>
        </w:rPr>
        <w:tab/>
      </w:r>
      <w:r w:rsidR="00AB1EED">
        <w:rPr>
          <w:sz w:val="22"/>
        </w:rPr>
        <w:t>14</w:t>
      </w:r>
    </w:p>
    <w:p w14:paraId="773D240E" w14:textId="77777777" w:rsidR="00AB1EED" w:rsidRDefault="00AB1EED" w:rsidP="00AB1EED">
      <w:pPr>
        <w:pStyle w:val="IndexBase"/>
        <w:numPr>
          <w:ilvl w:val="0"/>
          <w:numId w:val="4"/>
        </w:numPr>
        <w:tabs>
          <w:tab w:val="left" w:pos="7830"/>
        </w:tabs>
        <w:spacing w:line="240" w:lineRule="auto"/>
        <w:rPr>
          <w:sz w:val="22"/>
        </w:rPr>
      </w:pPr>
      <w:r>
        <w:rPr>
          <w:sz w:val="22"/>
        </w:rPr>
        <w:t>Frequently Asked Questions on Light Duty</w:t>
      </w:r>
      <w:r>
        <w:rPr>
          <w:sz w:val="22"/>
        </w:rPr>
        <w:tab/>
        <w:t>15</w:t>
      </w:r>
      <w:r>
        <w:rPr>
          <w:sz w:val="22"/>
        </w:rPr>
        <w:tab/>
      </w:r>
      <w:r>
        <w:rPr>
          <w:sz w:val="22"/>
        </w:rPr>
        <w:tab/>
      </w:r>
    </w:p>
    <w:p w14:paraId="7F9D298A" w14:textId="77777777" w:rsidR="00AB1EED" w:rsidRDefault="00AB1EED" w:rsidP="00AB1EED">
      <w:pPr>
        <w:numPr>
          <w:ilvl w:val="0"/>
          <w:numId w:val="4"/>
        </w:numPr>
        <w:tabs>
          <w:tab w:val="left" w:pos="7830"/>
        </w:tabs>
        <w:rPr>
          <w:sz w:val="22"/>
        </w:rPr>
      </w:pPr>
      <w:r>
        <w:rPr>
          <w:sz w:val="22"/>
        </w:rPr>
        <w:t>Appendices</w:t>
      </w:r>
      <w:r>
        <w:rPr>
          <w:sz w:val="22"/>
        </w:rPr>
        <w:tab/>
        <w:t>1</w:t>
      </w:r>
      <w:r w:rsidR="0071488A">
        <w:rPr>
          <w:sz w:val="22"/>
        </w:rPr>
        <w:t>6</w:t>
      </w:r>
    </w:p>
    <w:p w14:paraId="4B4F8818" w14:textId="77777777" w:rsidR="00276A47" w:rsidRDefault="0071488A" w:rsidP="00276A47">
      <w:pPr>
        <w:numPr>
          <w:ilvl w:val="0"/>
          <w:numId w:val="4"/>
        </w:numPr>
        <w:tabs>
          <w:tab w:val="left" w:pos="7830"/>
        </w:tabs>
        <w:rPr>
          <w:sz w:val="22"/>
        </w:rPr>
      </w:pPr>
      <w:r>
        <w:rPr>
          <w:sz w:val="22"/>
        </w:rPr>
        <w:t>Additional Resources</w:t>
      </w:r>
      <w:r>
        <w:rPr>
          <w:sz w:val="22"/>
        </w:rPr>
        <w:tab/>
        <w:t>22</w:t>
      </w:r>
    </w:p>
    <w:p w14:paraId="4524EF63" w14:textId="77777777" w:rsidR="008C7B02" w:rsidRDefault="008C7B02" w:rsidP="00DA37C7">
      <w:pPr>
        <w:pStyle w:val="ListParagraph"/>
        <w:rPr>
          <w:sz w:val="22"/>
        </w:rPr>
      </w:pPr>
    </w:p>
    <w:p w14:paraId="35008DAB" w14:textId="77777777" w:rsidR="00360005" w:rsidRDefault="00360005">
      <w:pPr>
        <w:pStyle w:val="IndexBase"/>
        <w:spacing w:line="240" w:lineRule="auto"/>
        <w:rPr>
          <w:sz w:val="22"/>
        </w:rPr>
      </w:pPr>
    </w:p>
    <w:p w14:paraId="7147B7C1" w14:textId="77777777" w:rsidR="00360005" w:rsidRDefault="00360005">
      <w:pPr>
        <w:pStyle w:val="IndexBase"/>
        <w:spacing w:line="240" w:lineRule="auto"/>
        <w:rPr>
          <w:sz w:val="22"/>
        </w:rPr>
      </w:pPr>
    </w:p>
    <w:p w14:paraId="676150C3" w14:textId="77777777" w:rsidR="00360005" w:rsidRDefault="00F62175" w:rsidP="00874617">
      <w:pPr>
        <w:pStyle w:val="IndexBase"/>
        <w:spacing w:line="240" w:lineRule="auto"/>
        <w:jc w:val="center"/>
        <w:rPr>
          <w:sz w:val="22"/>
        </w:rPr>
      </w:pPr>
      <w:r>
        <w:rPr>
          <w:noProof/>
        </w:rPr>
        <w:drawing>
          <wp:inline distT="0" distB="0" distL="0" distR="0" wp14:anchorId="7A8E8E79" wp14:editId="49FCBB75">
            <wp:extent cx="1837055" cy="1336040"/>
            <wp:effectExtent l="0" t="0" r="0" b="0"/>
            <wp:docPr id="2" name="Picture 2" descr="keepingsaf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pingsaf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7055" cy="1336040"/>
                    </a:xfrm>
                    <a:prstGeom prst="rect">
                      <a:avLst/>
                    </a:prstGeom>
                    <a:noFill/>
                    <a:ln>
                      <a:noFill/>
                    </a:ln>
                  </pic:spPr>
                </pic:pic>
              </a:graphicData>
            </a:graphic>
          </wp:inline>
        </w:drawing>
      </w:r>
    </w:p>
    <w:p w14:paraId="1B64272D" w14:textId="77777777" w:rsidR="00360005" w:rsidRDefault="00360005">
      <w:pPr>
        <w:pStyle w:val="IndexBase"/>
        <w:spacing w:line="240" w:lineRule="auto"/>
        <w:rPr>
          <w:sz w:val="22"/>
        </w:rPr>
      </w:pPr>
    </w:p>
    <w:p w14:paraId="6C3FB71F" w14:textId="77777777" w:rsidR="00360005" w:rsidRDefault="00360005">
      <w:pPr>
        <w:pStyle w:val="IndexBase"/>
        <w:spacing w:line="240" w:lineRule="auto"/>
        <w:rPr>
          <w:b/>
        </w:rPr>
      </w:pPr>
    </w:p>
    <w:p w14:paraId="63610EEE" w14:textId="77777777" w:rsidR="00360005" w:rsidRDefault="00360005">
      <w:pPr>
        <w:ind w:left="360"/>
        <w:rPr>
          <w:b/>
        </w:rPr>
      </w:pPr>
      <w:r>
        <w:rPr>
          <w:b/>
        </w:rPr>
        <w:t xml:space="preserve"> </w:t>
      </w:r>
    </w:p>
    <w:p w14:paraId="1D86A53E" w14:textId="77777777" w:rsidR="00C553E1" w:rsidRDefault="00C553E1">
      <w:pPr>
        <w:ind w:left="360"/>
        <w:rPr>
          <w:b/>
        </w:rPr>
      </w:pPr>
    </w:p>
    <w:p w14:paraId="517DFAC3" w14:textId="77777777" w:rsidR="00C553E1" w:rsidRDefault="00C553E1">
      <w:pPr>
        <w:ind w:left="360"/>
        <w:rPr>
          <w:b/>
        </w:rPr>
      </w:pPr>
    </w:p>
    <w:p w14:paraId="6909F05E" w14:textId="77777777" w:rsidR="00360005" w:rsidRDefault="00F62175" w:rsidP="00655D6F">
      <w:pPr>
        <w:pStyle w:val="Title"/>
        <w:spacing w:line="540" w:lineRule="exact"/>
        <w:ind w:left="0"/>
        <w:rPr>
          <w:sz w:val="52"/>
        </w:rPr>
      </w:pPr>
      <w:r>
        <w:rPr>
          <w:noProof/>
          <w:sz w:val="52"/>
        </w:rPr>
        <mc:AlternateContent>
          <mc:Choice Requires="wps">
            <w:drawing>
              <wp:anchor distT="0" distB="0" distL="114300" distR="114300" simplePos="0" relativeHeight="251652096" behindDoc="1" locked="1" layoutInCell="0" allowOverlap="1" wp14:anchorId="7FB05755" wp14:editId="2B13644C">
                <wp:simplePos x="0" y="0"/>
                <wp:positionH relativeFrom="page">
                  <wp:posOffset>1005840</wp:posOffset>
                </wp:positionH>
                <wp:positionV relativeFrom="page">
                  <wp:posOffset>640080</wp:posOffset>
                </wp:positionV>
                <wp:extent cx="182880" cy="54864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2C2F0D8" w14:textId="77777777" w:rsidR="00360005" w:rsidRDefault="00360005">
                            <w:pPr>
                              <w:spacing w:line="125" w:lineRule="exact"/>
                              <w:ind w:left="2"/>
                              <w:rPr>
                                <w:sz w:val="40"/>
                              </w:rPr>
                            </w:pPr>
                          </w:p>
                          <w:p w14:paraId="7B9E507A" w14:textId="77777777" w:rsidR="00360005" w:rsidRDefault="00360005">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p>
                          <w:p w14:paraId="03825980" w14:textId="77777777" w:rsidR="00360005" w:rsidRDefault="003600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05755" id="Rectangle 4" o:spid="_x0000_s1029" style="position:absolute;margin-left:79.2pt;margin-top:50.4pt;width:14.4pt;height:43.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" o:allowincell="f" filled="f" stroked="f" strokecolor="white" strokeweight="6pt">
                <v:textbox inset="0,0,0,0">
                  <w:txbxContent>
                    <w:p w14:paraId="32C2F0D8" w14:textId="77777777" w:rsidR="00360005" w:rsidRDefault="00360005">
                      <w:pPr>
                        <w:spacing w:line="125" w:lineRule="exact"/>
                        <w:ind w:left="2"/>
                        <w:rPr>
                          <w:sz w:val="40"/>
                        </w:rPr>
                      </w:pPr>
                    </w:p>
                    <w:p w14:paraId="7B9E507A" w14:textId="77777777" w:rsidR="00360005" w:rsidRDefault="00360005">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p>
                    <w:p w14:paraId="03825980" w14:textId="77777777" w:rsidR="00360005" w:rsidRDefault="00360005"/>
                  </w:txbxContent>
                </v:textbox>
                <w10:wrap anchorx="page" anchory="page"/>
                <w10:anchorlock/>
              </v:rect>
            </w:pict>
          </mc:Fallback>
        </mc:AlternateContent>
      </w:r>
      <w:r>
        <w:rPr>
          <w:noProof/>
          <w:sz w:val="52"/>
        </w:rPr>
        <mc:AlternateContent>
          <mc:Choice Requires="wps">
            <w:drawing>
              <wp:anchor distT="0" distB="0" distL="114300" distR="114300" simplePos="0" relativeHeight="251650048" behindDoc="1" locked="1" layoutInCell="0" allowOverlap="1" wp14:anchorId="21FB7A5F" wp14:editId="47926248">
                <wp:simplePos x="0" y="0"/>
                <wp:positionH relativeFrom="page">
                  <wp:posOffset>5255895</wp:posOffset>
                </wp:positionH>
                <wp:positionV relativeFrom="page">
                  <wp:posOffset>1082040</wp:posOffset>
                </wp:positionV>
                <wp:extent cx="1371600" cy="7620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
                        </a:xfrm>
                        <a:prstGeom prst="rect">
                          <a:avLst/>
                        </a:prstGeom>
                        <a:solidFill>
                          <a:srgbClr val="C0C0C0"/>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D7E22" id="Rectangle 2" o:spid="_x0000_s1026" style="position:absolute;margin-left:413.85pt;margin-top:85.2pt;width:108pt;height: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" o:allowincell="f" fillcolor="silver" strokecolor="white" strokeweight="2.5pt">
                <w10:wrap anchorx="page" anchory="page"/>
                <w10:anchorlock/>
              </v:rect>
            </w:pict>
          </mc:Fallback>
        </mc:AlternateContent>
      </w:r>
      <w:bookmarkEnd w:id="0"/>
      <w:r w:rsidR="003A5869">
        <w:rPr>
          <w:sz w:val="52"/>
        </w:rPr>
        <w:t>Workers’ Compensation</w:t>
      </w:r>
      <w:r w:rsidR="00360005">
        <w:rPr>
          <w:sz w:val="52"/>
        </w:rPr>
        <w:t xml:space="preserve"> Guidelines </w:t>
      </w:r>
    </w:p>
    <w:p w14:paraId="3D5724B5" w14:textId="77777777" w:rsidR="007E6FB1" w:rsidRDefault="003A5869" w:rsidP="00B6546D">
      <w:pPr>
        <w:pStyle w:val="Subtitle"/>
        <w:ind w:left="0" w:right="720"/>
        <w:jc w:val="both"/>
      </w:pPr>
      <w:r>
        <w:t xml:space="preserve">The purpose of this guide is to orient </w:t>
      </w:r>
      <w:r w:rsidR="00214302">
        <w:t>P</w:t>
      </w:r>
      <w:r w:rsidR="008F6447">
        <w:t xml:space="preserve">rincipals, </w:t>
      </w:r>
      <w:r w:rsidR="00214302">
        <w:t>M</w:t>
      </w:r>
      <w:r>
        <w:t xml:space="preserve">anagers, </w:t>
      </w:r>
      <w:r w:rsidR="008F6447">
        <w:t xml:space="preserve">and </w:t>
      </w:r>
      <w:r w:rsidR="00214302">
        <w:t>S</w:t>
      </w:r>
      <w:r>
        <w:t>upervisors through the Workers’ Compensation</w:t>
      </w:r>
      <w:r w:rsidR="007748DD">
        <w:t xml:space="preserve"> process</w:t>
      </w:r>
      <w:r>
        <w:t xml:space="preserve"> should an employee become ill or injured</w:t>
      </w:r>
      <w:proofErr w:type="gramStart"/>
      <w:r>
        <w:t xml:space="preserve">.  </w:t>
      </w:r>
      <w:proofErr w:type="gramEnd"/>
      <w:r>
        <w:t xml:space="preserve">Our intent is to help you understand your role and </w:t>
      </w:r>
      <w:proofErr w:type="gramStart"/>
      <w:r>
        <w:t>responsibilities</w:t>
      </w:r>
      <w:proofErr w:type="gramEnd"/>
      <w:r>
        <w:t xml:space="preserve"> so </w:t>
      </w:r>
      <w:r w:rsidR="007748DD">
        <w:t>p</w:t>
      </w:r>
      <w:r>
        <w:t xml:space="preserve">roper procedures are </w:t>
      </w:r>
      <w:proofErr w:type="gramStart"/>
      <w:r>
        <w:t>followed</w:t>
      </w:r>
      <w:proofErr w:type="gramEnd"/>
      <w:r>
        <w:t xml:space="preserve"> and compliance </w:t>
      </w:r>
      <w:proofErr w:type="gramStart"/>
      <w:r>
        <w:t>is maintained</w:t>
      </w:r>
      <w:proofErr w:type="gramEnd"/>
      <w:r>
        <w:t>.</w:t>
      </w:r>
    </w:p>
    <w:p w14:paraId="5328166F" w14:textId="77777777" w:rsidR="00360005" w:rsidRPr="007748DD" w:rsidRDefault="00360005" w:rsidP="007748DD">
      <w:r w:rsidRPr="007748DD">
        <w:t xml:space="preserve"> </w:t>
      </w:r>
    </w:p>
    <w:p w14:paraId="43F182A1" w14:textId="77777777" w:rsidR="00962597" w:rsidRDefault="00962597" w:rsidP="00655D6F">
      <w:pPr>
        <w:pStyle w:val="Heading1"/>
        <w:shd w:val="pct12" w:color="auto" w:fill="FFFFFF"/>
        <w:ind w:firstLine="0"/>
      </w:pPr>
      <w:r>
        <w:t xml:space="preserve">Why do I need guidelines </w:t>
      </w:r>
      <w:r w:rsidR="005F1DE1">
        <w:t>on Workers’ Compensation</w:t>
      </w:r>
      <w:r>
        <w:t>?</w:t>
      </w:r>
    </w:p>
    <w:p w14:paraId="232D4051" w14:textId="77777777" w:rsidR="00962597" w:rsidRPr="005C3260" w:rsidRDefault="005F1DE1" w:rsidP="00B6546D">
      <w:pPr>
        <w:pStyle w:val="BodyText"/>
        <w:ind w:left="0"/>
        <w:jc w:val="both"/>
        <w:rPr>
          <w:sz w:val="22"/>
          <w:szCs w:val="22"/>
        </w:rPr>
      </w:pPr>
      <w:r w:rsidRPr="005C3260">
        <w:rPr>
          <w:sz w:val="22"/>
          <w:szCs w:val="22"/>
        </w:rPr>
        <w:t>If a work-related injury or illness does occur, you want to be prepared</w:t>
      </w:r>
      <w:proofErr w:type="gramStart"/>
      <w:r w:rsidRPr="005C3260">
        <w:rPr>
          <w:sz w:val="22"/>
          <w:szCs w:val="22"/>
        </w:rPr>
        <w:t xml:space="preserve">.  </w:t>
      </w:r>
      <w:proofErr w:type="gramEnd"/>
      <w:r w:rsidRPr="005C3260">
        <w:rPr>
          <w:sz w:val="22"/>
          <w:szCs w:val="22"/>
        </w:rPr>
        <w:t xml:space="preserve">It is important to </w:t>
      </w:r>
      <w:r w:rsidR="009F78D8">
        <w:rPr>
          <w:sz w:val="22"/>
          <w:szCs w:val="22"/>
        </w:rPr>
        <w:t>review and understand</w:t>
      </w:r>
      <w:r w:rsidRPr="005C3260">
        <w:rPr>
          <w:sz w:val="22"/>
          <w:szCs w:val="22"/>
        </w:rPr>
        <w:t xml:space="preserve"> this guide before an injury/illness occurs</w:t>
      </w:r>
      <w:proofErr w:type="gramStart"/>
      <w:r w:rsidRPr="005C3260">
        <w:rPr>
          <w:sz w:val="22"/>
          <w:szCs w:val="22"/>
        </w:rPr>
        <w:t xml:space="preserve">.  </w:t>
      </w:r>
      <w:proofErr w:type="gramEnd"/>
      <w:r w:rsidRPr="005C3260">
        <w:rPr>
          <w:sz w:val="22"/>
          <w:szCs w:val="22"/>
        </w:rPr>
        <w:t>It is important that you respond quickly and fairly</w:t>
      </w:r>
      <w:proofErr w:type="gramStart"/>
      <w:r w:rsidRPr="005C3260">
        <w:rPr>
          <w:sz w:val="22"/>
          <w:szCs w:val="22"/>
        </w:rPr>
        <w:t xml:space="preserve">.  </w:t>
      </w:r>
      <w:proofErr w:type="gramEnd"/>
      <w:r w:rsidRPr="005C3260">
        <w:rPr>
          <w:sz w:val="22"/>
          <w:szCs w:val="22"/>
        </w:rPr>
        <w:t>Please take the time to become familiar with the comprehensive services available to Pinellas County Schools as outlined in this guide</w:t>
      </w:r>
      <w:proofErr w:type="gramStart"/>
      <w:r w:rsidRPr="005C3260">
        <w:rPr>
          <w:sz w:val="22"/>
          <w:szCs w:val="22"/>
        </w:rPr>
        <w:t xml:space="preserve">.  </w:t>
      </w:r>
      <w:proofErr w:type="gramEnd"/>
    </w:p>
    <w:p w14:paraId="1A09377F" w14:textId="77777777" w:rsidR="00AC0C08" w:rsidRDefault="00AC0C08" w:rsidP="00655D6F">
      <w:pPr>
        <w:pStyle w:val="Heading1"/>
        <w:shd w:val="pct12" w:color="auto" w:fill="FFFFFF"/>
        <w:ind w:firstLine="0"/>
      </w:pPr>
      <w:r>
        <w:t>Pinellas County Schools Workers’ Compensation Program</w:t>
      </w:r>
    </w:p>
    <w:p w14:paraId="6EA2D555" w14:textId="77777777" w:rsidR="00DA37C7" w:rsidRDefault="00DA37C7" w:rsidP="00B6546D">
      <w:pPr>
        <w:pStyle w:val="BodyText"/>
        <w:ind w:left="0"/>
        <w:jc w:val="both"/>
        <w:rPr>
          <w:sz w:val="22"/>
          <w:szCs w:val="22"/>
        </w:rPr>
      </w:pPr>
      <w:r w:rsidRPr="005C3260">
        <w:rPr>
          <w:sz w:val="22"/>
          <w:szCs w:val="22"/>
        </w:rPr>
        <w:t>Pinellas County Schools provides Workers’ Compensation benefits for its employees pursuant to Chapter 440 of Florida Workers’ Compensation Law</w:t>
      </w:r>
      <w:proofErr w:type="gramStart"/>
      <w:r w:rsidRPr="005C3260">
        <w:rPr>
          <w:sz w:val="22"/>
          <w:szCs w:val="22"/>
        </w:rPr>
        <w:t xml:space="preserve">.  </w:t>
      </w:r>
      <w:proofErr w:type="gramEnd"/>
      <w:r w:rsidRPr="005C3260">
        <w:rPr>
          <w:sz w:val="22"/>
          <w:szCs w:val="22"/>
        </w:rPr>
        <w:t>Injuries and illnesses arising out of or in the course of employment will be covered</w:t>
      </w:r>
      <w:proofErr w:type="gramStart"/>
      <w:r w:rsidRPr="005C3260">
        <w:rPr>
          <w:sz w:val="22"/>
          <w:szCs w:val="22"/>
        </w:rPr>
        <w:t xml:space="preserve">.  </w:t>
      </w:r>
      <w:proofErr w:type="gramEnd"/>
    </w:p>
    <w:p w14:paraId="77DF01AE" w14:textId="77777777" w:rsidR="00DA37C7" w:rsidRDefault="000E0E32" w:rsidP="00B6546D">
      <w:pPr>
        <w:pStyle w:val="BodyText"/>
        <w:ind w:left="0"/>
        <w:jc w:val="both"/>
        <w:rPr>
          <w:sz w:val="22"/>
          <w:szCs w:val="22"/>
        </w:rPr>
      </w:pPr>
      <w:r>
        <w:rPr>
          <w:sz w:val="22"/>
          <w:szCs w:val="22"/>
        </w:rPr>
        <w:t>T</w:t>
      </w:r>
      <w:r w:rsidR="00DA37C7" w:rsidRPr="005C3260">
        <w:rPr>
          <w:sz w:val="22"/>
          <w:szCs w:val="22"/>
        </w:rPr>
        <w:t>he intent</w:t>
      </w:r>
      <w:r>
        <w:rPr>
          <w:sz w:val="22"/>
          <w:szCs w:val="22"/>
        </w:rPr>
        <w:t xml:space="preserve"> is</w:t>
      </w:r>
      <w:r w:rsidR="00DA37C7" w:rsidRPr="005C3260">
        <w:rPr>
          <w:sz w:val="22"/>
          <w:szCs w:val="22"/>
        </w:rPr>
        <w:t xml:space="preserve"> to </w:t>
      </w:r>
      <w:proofErr w:type="gramStart"/>
      <w:r w:rsidR="00DA37C7" w:rsidRPr="005C3260">
        <w:rPr>
          <w:sz w:val="22"/>
          <w:szCs w:val="22"/>
        </w:rPr>
        <w:t>assure</w:t>
      </w:r>
      <w:proofErr w:type="gramEnd"/>
      <w:r w:rsidR="00DA37C7" w:rsidRPr="005C3260">
        <w:rPr>
          <w:sz w:val="22"/>
          <w:szCs w:val="22"/>
        </w:rPr>
        <w:t xml:space="preserve"> the injured employee receives quick and efficient delivery of disability benefits and quality medical care and to facilitate the workers’ return to gainful employment as soon as </w:t>
      </w:r>
      <w:proofErr w:type="gramStart"/>
      <w:r w:rsidR="00DA37C7" w:rsidRPr="005C3260">
        <w:rPr>
          <w:sz w:val="22"/>
          <w:szCs w:val="22"/>
        </w:rPr>
        <w:t>medically</w:t>
      </w:r>
      <w:proofErr w:type="gramEnd"/>
      <w:r w:rsidR="00DA37C7" w:rsidRPr="005C3260">
        <w:rPr>
          <w:sz w:val="22"/>
          <w:szCs w:val="22"/>
        </w:rPr>
        <w:t xml:space="preserve"> </w:t>
      </w:r>
      <w:proofErr w:type="gramStart"/>
      <w:r w:rsidR="00DA37C7" w:rsidRPr="005C3260">
        <w:rPr>
          <w:sz w:val="22"/>
          <w:szCs w:val="22"/>
        </w:rPr>
        <w:t>reasonable</w:t>
      </w:r>
      <w:proofErr w:type="gramEnd"/>
    </w:p>
    <w:p w14:paraId="41506E51" w14:textId="77777777" w:rsidR="00067F81" w:rsidRPr="005C3260" w:rsidRDefault="00067F81" w:rsidP="00B6546D">
      <w:pPr>
        <w:pStyle w:val="BodyText"/>
        <w:numPr>
          <w:ilvl w:val="0"/>
          <w:numId w:val="6"/>
        </w:numPr>
        <w:jc w:val="both"/>
        <w:rPr>
          <w:sz w:val="22"/>
          <w:szCs w:val="22"/>
        </w:rPr>
      </w:pPr>
      <w:r w:rsidRPr="005C3260">
        <w:rPr>
          <w:sz w:val="22"/>
          <w:szCs w:val="22"/>
        </w:rPr>
        <w:t>PCS is self-insured (claims payment come directly from PCS operating budget and bank account.)</w:t>
      </w:r>
    </w:p>
    <w:p w14:paraId="45A4E7E0" w14:textId="52680131" w:rsidR="00067F81" w:rsidRPr="005C3260" w:rsidRDefault="00067F81" w:rsidP="00B6546D">
      <w:pPr>
        <w:pStyle w:val="BodyText"/>
        <w:numPr>
          <w:ilvl w:val="0"/>
          <w:numId w:val="6"/>
        </w:numPr>
        <w:jc w:val="both"/>
        <w:rPr>
          <w:sz w:val="22"/>
          <w:szCs w:val="22"/>
        </w:rPr>
      </w:pPr>
      <w:r w:rsidRPr="005C3260">
        <w:rPr>
          <w:sz w:val="22"/>
          <w:szCs w:val="22"/>
        </w:rPr>
        <w:t xml:space="preserve">PCS uses a </w:t>
      </w:r>
      <w:proofErr w:type="gramStart"/>
      <w:r w:rsidRPr="005C3260">
        <w:rPr>
          <w:sz w:val="22"/>
          <w:szCs w:val="22"/>
        </w:rPr>
        <w:t>third party</w:t>
      </w:r>
      <w:proofErr w:type="gramEnd"/>
      <w:r w:rsidRPr="005C3260">
        <w:rPr>
          <w:sz w:val="22"/>
          <w:szCs w:val="22"/>
        </w:rPr>
        <w:t xml:space="preserve"> administrator to process our workers’ compensation claims. (</w:t>
      </w:r>
      <w:r w:rsidR="00D323AB">
        <w:rPr>
          <w:sz w:val="22"/>
          <w:szCs w:val="22"/>
        </w:rPr>
        <w:t>Davies Group</w:t>
      </w:r>
      <w:r w:rsidRPr="005C3260">
        <w:rPr>
          <w:sz w:val="22"/>
          <w:szCs w:val="22"/>
        </w:rPr>
        <w:t>)</w:t>
      </w:r>
    </w:p>
    <w:p w14:paraId="62605D08" w14:textId="77777777" w:rsidR="001D289E" w:rsidRDefault="00544A80" w:rsidP="00B6546D">
      <w:pPr>
        <w:pStyle w:val="BodyText"/>
        <w:numPr>
          <w:ilvl w:val="0"/>
          <w:numId w:val="6"/>
        </w:numPr>
        <w:jc w:val="both"/>
        <w:rPr>
          <w:sz w:val="22"/>
          <w:szCs w:val="22"/>
        </w:rPr>
      </w:pPr>
      <w:r w:rsidRPr="005C3260">
        <w:rPr>
          <w:sz w:val="22"/>
          <w:szCs w:val="22"/>
        </w:rPr>
        <w:t xml:space="preserve">All </w:t>
      </w:r>
      <w:proofErr w:type="gramStart"/>
      <w:r w:rsidRPr="005C3260">
        <w:rPr>
          <w:sz w:val="22"/>
          <w:szCs w:val="22"/>
        </w:rPr>
        <w:t>work related</w:t>
      </w:r>
      <w:proofErr w:type="gramEnd"/>
      <w:r w:rsidRPr="005C3260">
        <w:rPr>
          <w:sz w:val="22"/>
          <w:szCs w:val="22"/>
        </w:rPr>
        <w:t xml:space="preserve"> injuries or illness (</w:t>
      </w:r>
      <w:proofErr w:type="gramStart"/>
      <w:r w:rsidRPr="005C3260">
        <w:rPr>
          <w:sz w:val="22"/>
          <w:szCs w:val="22"/>
        </w:rPr>
        <w:t>whether or not</w:t>
      </w:r>
      <w:proofErr w:type="gramEnd"/>
      <w:r w:rsidRPr="005C3260">
        <w:rPr>
          <w:sz w:val="22"/>
          <w:szCs w:val="22"/>
        </w:rPr>
        <w:t xml:space="preserve"> medical treatment is necessary) should </w:t>
      </w:r>
      <w:proofErr w:type="gramStart"/>
      <w:r w:rsidRPr="005C3260">
        <w:rPr>
          <w:sz w:val="22"/>
          <w:szCs w:val="22"/>
        </w:rPr>
        <w:t>be reported</w:t>
      </w:r>
      <w:proofErr w:type="gramEnd"/>
      <w:r w:rsidRPr="005C3260">
        <w:rPr>
          <w:sz w:val="22"/>
          <w:szCs w:val="22"/>
        </w:rPr>
        <w:t xml:space="preserve"> within 24 hours according to Pinellas County Schools guidelines or as soon as you become aware of the injury</w:t>
      </w:r>
      <w:r w:rsidR="001D289E" w:rsidRPr="005C3260">
        <w:rPr>
          <w:sz w:val="22"/>
          <w:szCs w:val="22"/>
        </w:rPr>
        <w:t>.</w:t>
      </w:r>
      <w:r w:rsidR="000D70AB" w:rsidRPr="005C3260">
        <w:rPr>
          <w:sz w:val="22"/>
          <w:szCs w:val="22"/>
        </w:rPr>
        <w:t xml:space="preserve"> </w:t>
      </w:r>
    </w:p>
    <w:p w14:paraId="25DDE1E3" w14:textId="7B0C176C" w:rsidR="00F85755" w:rsidRPr="00893BE2" w:rsidRDefault="00544A80" w:rsidP="00B6546D">
      <w:pPr>
        <w:pStyle w:val="BodyText"/>
        <w:numPr>
          <w:ilvl w:val="0"/>
          <w:numId w:val="6"/>
        </w:numPr>
        <w:jc w:val="both"/>
        <w:rPr>
          <w:sz w:val="28"/>
          <w:szCs w:val="28"/>
        </w:rPr>
      </w:pPr>
      <w:r w:rsidRPr="00893BE2">
        <w:rPr>
          <w:sz w:val="22"/>
          <w:szCs w:val="22"/>
        </w:rPr>
        <w:t xml:space="preserve">If a report </w:t>
      </w:r>
      <w:proofErr w:type="gramStart"/>
      <w:r w:rsidRPr="00893BE2">
        <w:rPr>
          <w:sz w:val="22"/>
          <w:szCs w:val="22"/>
        </w:rPr>
        <w:t>is filed</w:t>
      </w:r>
      <w:proofErr w:type="gramEnd"/>
      <w:r w:rsidRPr="00893BE2">
        <w:rPr>
          <w:sz w:val="22"/>
          <w:szCs w:val="22"/>
        </w:rPr>
        <w:t xml:space="preserve"> late or if the claim “compensability” is unclear, the claim will </w:t>
      </w:r>
      <w:proofErr w:type="gramStart"/>
      <w:r w:rsidRPr="00893BE2">
        <w:rPr>
          <w:sz w:val="22"/>
          <w:szCs w:val="22"/>
        </w:rPr>
        <w:t>be investigated</w:t>
      </w:r>
      <w:proofErr w:type="gramEnd"/>
      <w:r w:rsidRPr="00893BE2">
        <w:rPr>
          <w:sz w:val="22"/>
          <w:szCs w:val="22"/>
        </w:rPr>
        <w:t xml:space="preserve"> by an adjuster at </w:t>
      </w:r>
      <w:r w:rsidR="00D323AB">
        <w:rPr>
          <w:sz w:val="22"/>
          <w:szCs w:val="22"/>
        </w:rPr>
        <w:t>Davies Group</w:t>
      </w:r>
      <w:r w:rsidRPr="00893BE2">
        <w:rPr>
          <w:sz w:val="22"/>
          <w:szCs w:val="22"/>
        </w:rPr>
        <w:t xml:space="preserve"> prior to any medical treatment </w:t>
      </w:r>
      <w:proofErr w:type="gramStart"/>
      <w:r w:rsidRPr="00893BE2">
        <w:rPr>
          <w:sz w:val="22"/>
          <w:szCs w:val="22"/>
        </w:rPr>
        <w:t>being authorized</w:t>
      </w:r>
      <w:proofErr w:type="gramEnd"/>
      <w:r w:rsidRPr="00893BE2">
        <w:rPr>
          <w:sz w:val="22"/>
          <w:szCs w:val="22"/>
        </w:rPr>
        <w:t xml:space="preserve">. The adjuster will make the decision about whether the claim will </w:t>
      </w:r>
      <w:proofErr w:type="gramStart"/>
      <w:r w:rsidRPr="00893BE2">
        <w:rPr>
          <w:sz w:val="22"/>
          <w:szCs w:val="22"/>
        </w:rPr>
        <w:t>be accepted</w:t>
      </w:r>
      <w:proofErr w:type="gramEnd"/>
      <w:r w:rsidRPr="00893BE2">
        <w:rPr>
          <w:sz w:val="22"/>
          <w:szCs w:val="22"/>
        </w:rPr>
        <w:t xml:space="preserve"> or denied. </w:t>
      </w:r>
    </w:p>
    <w:p w14:paraId="4C2F7D1B" w14:textId="77777777" w:rsidR="00214302" w:rsidRPr="00214302" w:rsidRDefault="00214302" w:rsidP="00B6546D">
      <w:pPr>
        <w:pStyle w:val="BodyText"/>
        <w:numPr>
          <w:ilvl w:val="0"/>
          <w:numId w:val="6"/>
        </w:numPr>
        <w:jc w:val="both"/>
        <w:rPr>
          <w:sz w:val="22"/>
          <w:szCs w:val="22"/>
        </w:rPr>
      </w:pPr>
      <w:r w:rsidRPr="00214302">
        <w:rPr>
          <w:sz w:val="22"/>
          <w:szCs w:val="22"/>
        </w:rPr>
        <w:t>Employees, by Florida law, must report the claim no later than 30 days.</w:t>
      </w:r>
    </w:p>
    <w:p w14:paraId="54DF6520" w14:textId="77777777" w:rsidR="002F0BFF" w:rsidRPr="005C3260" w:rsidRDefault="00544A80" w:rsidP="00B6546D">
      <w:pPr>
        <w:pStyle w:val="BodyText"/>
        <w:numPr>
          <w:ilvl w:val="0"/>
          <w:numId w:val="6"/>
        </w:numPr>
        <w:jc w:val="both"/>
        <w:rPr>
          <w:sz w:val="22"/>
          <w:szCs w:val="22"/>
        </w:rPr>
      </w:pPr>
      <w:r w:rsidRPr="005C3260">
        <w:rPr>
          <w:sz w:val="22"/>
          <w:szCs w:val="22"/>
        </w:rPr>
        <w:t xml:space="preserve">All claims </w:t>
      </w:r>
      <w:proofErr w:type="gramStart"/>
      <w:r w:rsidRPr="005C3260">
        <w:rPr>
          <w:sz w:val="22"/>
          <w:szCs w:val="22"/>
        </w:rPr>
        <w:t>are filed</w:t>
      </w:r>
      <w:proofErr w:type="gramEnd"/>
      <w:r w:rsidRPr="005C3260">
        <w:rPr>
          <w:sz w:val="22"/>
          <w:szCs w:val="22"/>
        </w:rPr>
        <w:t xml:space="preserve"> with </w:t>
      </w:r>
      <w:proofErr w:type="gramStart"/>
      <w:r w:rsidRPr="005C3260">
        <w:rPr>
          <w:sz w:val="22"/>
          <w:szCs w:val="22"/>
        </w:rPr>
        <w:t>employee’s</w:t>
      </w:r>
      <w:proofErr w:type="gramEnd"/>
      <w:r w:rsidRPr="005C3260">
        <w:rPr>
          <w:sz w:val="22"/>
          <w:szCs w:val="22"/>
        </w:rPr>
        <w:t xml:space="preserve"> cost center, especially traveling employees (Behavior Specialists, Nurses, Psychologists, Drop-out Prevention, </w:t>
      </w:r>
      <w:proofErr w:type="gramStart"/>
      <w:r w:rsidRPr="005C3260">
        <w:rPr>
          <w:sz w:val="22"/>
          <w:szCs w:val="22"/>
        </w:rPr>
        <w:t>etc.</w:t>
      </w:r>
      <w:proofErr w:type="gramEnd"/>
      <w:r w:rsidRPr="005C3260">
        <w:rPr>
          <w:sz w:val="22"/>
          <w:szCs w:val="22"/>
        </w:rPr>
        <w:t>)</w:t>
      </w:r>
    </w:p>
    <w:p w14:paraId="1937612E" w14:textId="77777777" w:rsidR="002F0BFF" w:rsidRPr="005C3260" w:rsidRDefault="00544A80" w:rsidP="00B6546D">
      <w:pPr>
        <w:pStyle w:val="BodyText"/>
        <w:numPr>
          <w:ilvl w:val="0"/>
          <w:numId w:val="6"/>
        </w:numPr>
        <w:jc w:val="both"/>
        <w:rPr>
          <w:sz w:val="22"/>
          <w:szCs w:val="22"/>
        </w:rPr>
      </w:pPr>
      <w:r w:rsidRPr="005C3260">
        <w:rPr>
          <w:sz w:val="22"/>
          <w:szCs w:val="22"/>
        </w:rPr>
        <w:lastRenderedPageBreak/>
        <w:t xml:space="preserve">Registered Volunteers’ and Substitute teachers’ injuries are also to </w:t>
      </w:r>
      <w:proofErr w:type="gramStart"/>
      <w:r w:rsidRPr="005C3260">
        <w:rPr>
          <w:sz w:val="22"/>
          <w:szCs w:val="22"/>
        </w:rPr>
        <w:t>be reported</w:t>
      </w:r>
      <w:proofErr w:type="gramEnd"/>
      <w:r w:rsidRPr="005C3260">
        <w:rPr>
          <w:sz w:val="22"/>
          <w:szCs w:val="22"/>
        </w:rPr>
        <w:t xml:space="preserve"> as a workers’ compensation claim. (Substitute claims </w:t>
      </w:r>
      <w:proofErr w:type="gramStart"/>
      <w:r w:rsidRPr="005C3260">
        <w:rPr>
          <w:sz w:val="22"/>
          <w:szCs w:val="22"/>
        </w:rPr>
        <w:t>are completed</w:t>
      </w:r>
      <w:proofErr w:type="gramEnd"/>
      <w:r w:rsidRPr="005C3260">
        <w:rPr>
          <w:sz w:val="22"/>
          <w:szCs w:val="22"/>
        </w:rPr>
        <w:t xml:space="preserve"> by the school they are subbing</w:t>
      </w:r>
      <w:r w:rsidR="00F85755">
        <w:rPr>
          <w:sz w:val="22"/>
          <w:szCs w:val="22"/>
        </w:rPr>
        <w:t xml:space="preserve"> for</w:t>
      </w:r>
      <w:r w:rsidRPr="005C3260">
        <w:rPr>
          <w:sz w:val="22"/>
          <w:szCs w:val="22"/>
        </w:rPr>
        <w:t xml:space="preserve"> </w:t>
      </w:r>
      <w:r w:rsidR="00F85755">
        <w:rPr>
          <w:sz w:val="22"/>
          <w:szCs w:val="22"/>
        </w:rPr>
        <w:t>the day of the injury</w:t>
      </w:r>
      <w:r w:rsidRPr="005C3260">
        <w:rPr>
          <w:sz w:val="22"/>
          <w:szCs w:val="22"/>
        </w:rPr>
        <w:t>.)</w:t>
      </w:r>
    </w:p>
    <w:p w14:paraId="7C97F268" w14:textId="77777777" w:rsidR="002F0BFF" w:rsidRPr="005C3260" w:rsidRDefault="00544A80" w:rsidP="00B6546D">
      <w:pPr>
        <w:pStyle w:val="BodyText"/>
        <w:numPr>
          <w:ilvl w:val="0"/>
          <w:numId w:val="6"/>
        </w:numPr>
        <w:jc w:val="both"/>
        <w:rPr>
          <w:sz w:val="22"/>
          <w:szCs w:val="22"/>
        </w:rPr>
      </w:pPr>
      <w:r w:rsidRPr="005C3260">
        <w:rPr>
          <w:sz w:val="22"/>
          <w:szCs w:val="22"/>
        </w:rPr>
        <w:t xml:space="preserve">In general, once an employee exceeds </w:t>
      </w:r>
      <w:r w:rsidR="002C21F9">
        <w:rPr>
          <w:sz w:val="22"/>
          <w:szCs w:val="22"/>
        </w:rPr>
        <w:t>one</w:t>
      </w:r>
      <w:r w:rsidRPr="005C3260">
        <w:rPr>
          <w:sz w:val="22"/>
          <w:szCs w:val="22"/>
        </w:rPr>
        <w:t xml:space="preserve"> year without treatment, the claim </w:t>
      </w:r>
      <w:proofErr w:type="gramStart"/>
      <w:r w:rsidRPr="005C3260">
        <w:rPr>
          <w:sz w:val="22"/>
          <w:szCs w:val="22"/>
        </w:rPr>
        <w:t>is closed</w:t>
      </w:r>
      <w:proofErr w:type="gramEnd"/>
      <w:r w:rsidRPr="005C3260">
        <w:rPr>
          <w:sz w:val="22"/>
          <w:szCs w:val="22"/>
        </w:rPr>
        <w:t xml:space="preserve">. </w:t>
      </w:r>
    </w:p>
    <w:p w14:paraId="6C3B71AB" w14:textId="1EB1938B" w:rsidR="002F0BFF" w:rsidRPr="005C3260" w:rsidRDefault="00544A80" w:rsidP="00B6546D">
      <w:pPr>
        <w:pStyle w:val="BodyText"/>
        <w:numPr>
          <w:ilvl w:val="0"/>
          <w:numId w:val="6"/>
        </w:numPr>
        <w:jc w:val="both"/>
        <w:rPr>
          <w:sz w:val="22"/>
          <w:szCs w:val="22"/>
        </w:rPr>
      </w:pPr>
      <w:r w:rsidRPr="005C3260">
        <w:rPr>
          <w:sz w:val="22"/>
          <w:szCs w:val="22"/>
        </w:rPr>
        <w:t xml:space="preserve">PCS has a network of physicians who treat workers compensation. All initial care must be from the approved urgent care list (WC). Subsequent specialist visits and therapy </w:t>
      </w:r>
      <w:proofErr w:type="gramStart"/>
      <w:r w:rsidRPr="005C3260">
        <w:rPr>
          <w:sz w:val="22"/>
          <w:szCs w:val="22"/>
        </w:rPr>
        <w:t>are authorized</w:t>
      </w:r>
      <w:proofErr w:type="gramEnd"/>
      <w:r w:rsidRPr="005C3260">
        <w:rPr>
          <w:sz w:val="22"/>
          <w:szCs w:val="22"/>
        </w:rPr>
        <w:t xml:space="preserve"> through </w:t>
      </w:r>
      <w:proofErr w:type="gramStart"/>
      <w:r w:rsidRPr="005C3260">
        <w:rPr>
          <w:sz w:val="22"/>
          <w:szCs w:val="22"/>
        </w:rPr>
        <w:t>nurse</w:t>
      </w:r>
      <w:proofErr w:type="gramEnd"/>
      <w:r w:rsidRPr="005C3260">
        <w:rPr>
          <w:sz w:val="22"/>
          <w:szCs w:val="22"/>
        </w:rPr>
        <w:t xml:space="preserve"> case managers at </w:t>
      </w:r>
      <w:r w:rsidR="00D323AB">
        <w:rPr>
          <w:sz w:val="22"/>
          <w:szCs w:val="22"/>
        </w:rPr>
        <w:t>Davies Group</w:t>
      </w:r>
      <w:r w:rsidRPr="005C3260">
        <w:rPr>
          <w:sz w:val="22"/>
          <w:szCs w:val="22"/>
        </w:rPr>
        <w:t>.</w:t>
      </w:r>
    </w:p>
    <w:p w14:paraId="3F84B0EC" w14:textId="77777777" w:rsidR="00544A80" w:rsidRDefault="00544A80" w:rsidP="00B6546D">
      <w:pPr>
        <w:pStyle w:val="BodyText"/>
        <w:numPr>
          <w:ilvl w:val="0"/>
          <w:numId w:val="6"/>
        </w:numPr>
        <w:jc w:val="both"/>
        <w:rPr>
          <w:sz w:val="22"/>
          <w:szCs w:val="22"/>
        </w:rPr>
      </w:pPr>
      <w:r w:rsidRPr="005C3260">
        <w:rPr>
          <w:sz w:val="22"/>
          <w:szCs w:val="22"/>
        </w:rPr>
        <w:t xml:space="preserve">Employees are not responsible for the doctor bills </w:t>
      </w:r>
      <w:proofErr w:type="gramStart"/>
      <w:r w:rsidRPr="005C3260">
        <w:rPr>
          <w:sz w:val="22"/>
          <w:szCs w:val="22"/>
        </w:rPr>
        <w:t>as long as</w:t>
      </w:r>
      <w:proofErr w:type="gramEnd"/>
      <w:r w:rsidRPr="005C3260">
        <w:rPr>
          <w:sz w:val="22"/>
          <w:szCs w:val="22"/>
        </w:rPr>
        <w:t xml:space="preserve"> the carrier approves the doctor they are seeing. If employees see a doctor without approval, they will be responsible for the bill</w:t>
      </w:r>
      <w:proofErr w:type="gramStart"/>
      <w:r w:rsidRPr="005C3260">
        <w:rPr>
          <w:sz w:val="22"/>
          <w:szCs w:val="22"/>
        </w:rPr>
        <w:t xml:space="preserve">.  </w:t>
      </w:r>
      <w:proofErr w:type="gramEnd"/>
      <w:r w:rsidRPr="005C3260">
        <w:rPr>
          <w:sz w:val="22"/>
          <w:szCs w:val="22"/>
        </w:rPr>
        <w:t xml:space="preserve">Please contact Risk Management if this happens at your </w:t>
      </w:r>
      <w:r w:rsidR="006E7263" w:rsidRPr="005C3260">
        <w:rPr>
          <w:sz w:val="22"/>
          <w:szCs w:val="22"/>
        </w:rPr>
        <w:t>school 588-6</w:t>
      </w:r>
      <w:r w:rsidR="00AF3127">
        <w:rPr>
          <w:sz w:val="22"/>
          <w:szCs w:val="22"/>
        </w:rPr>
        <w:t>196.</w:t>
      </w:r>
    </w:p>
    <w:p w14:paraId="608414B1" w14:textId="77777777" w:rsidR="00DA37C7" w:rsidRPr="00835C25" w:rsidRDefault="00DA37C7" w:rsidP="00835C25">
      <w:pPr>
        <w:rPr>
          <w:sz w:val="28"/>
          <w:szCs w:val="28"/>
        </w:rPr>
      </w:pPr>
    </w:p>
    <w:p w14:paraId="461AA4AA" w14:textId="77777777" w:rsidR="00AC0C08" w:rsidRDefault="00AC0C08" w:rsidP="00655D6F">
      <w:pPr>
        <w:pStyle w:val="Heading1"/>
        <w:shd w:val="pct12" w:color="auto" w:fill="FFFFFF"/>
        <w:ind w:firstLine="0"/>
      </w:pPr>
      <w:r>
        <w:t xml:space="preserve">Your Responsibilities as a </w:t>
      </w:r>
      <w:r w:rsidR="00F53CE9">
        <w:t xml:space="preserve">Principal, </w:t>
      </w:r>
      <w:r>
        <w:t xml:space="preserve">Manager, </w:t>
      </w:r>
      <w:r w:rsidR="00F53CE9">
        <w:t xml:space="preserve">or </w:t>
      </w:r>
      <w:r>
        <w:t>Supervisor</w:t>
      </w:r>
      <w:r w:rsidR="00840EE8">
        <w:t xml:space="preserve"> </w:t>
      </w:r>
    </w:p>
    <w:p w14:paraId="072BE9D9" w14:textId="77777777" w:rsidR="00840EE8" w:rsidRPr="00800641" w:rsidRDefault="00840EE8" w:rsidP="00B6546D">
      <w:pPr>
        <w:pStyle w:val="ListNumber"/>
        <w:ind w:left="0" w:firstLine="0"/>
        <w:jc w:val="both"/>
        <w:rPr>
          <w:sz w:val="24"/>
          <w:szCs w:val="24"/>
        </w:rPr>
      </w:pPr>
      <w:r w:rsidRPr="00800641">
        <w:rPr>
          <w:sz w:val="24"/>
          <w:szCs w:val="24"/>
          <w:u w:val="single"/>
        </w:rPr>
        <w:t>Prior to a work-related injury or illness</w:t>
      </w:r>
      <w:r w:rsidRPr="00800641">
        <w:rPr>
          <w:sz w:val="24"/>
          <w:szCs w:val="24"/>
        </w:rPr>
        <w:t>:</w:t>
      </w:r>
    </w:p>
    <w:p w14:paraId="3AB6E660" w14:textId="77777777" w:rsidR="00067F81" w:rsidRPr="00800641" w:rsidRDefault="00067F81" w:rsidP="00B6546D">
      <w:pPr>
        <w:pStyle w:val="ListNumber"/>
        <w:ind w:left="0" w:firstLine="0"/>
        <w:jc w:val="both"/>
        <w:rPr>
          <w:sz w:val="22"/>
          <w:szCs w:val="22"/>
        </w:rPr>
      </w:pPr>
      <w:r w:rsidRPr="00800641">
        <w:rPr>
          <w:sz w:val="22"/>
          <w:szCs w:val="22"/>
        </w:rPr>
        <w:t xml:space="preserve">The duties may vary according to each cost center and </w:t>
      </w:r>
      <w:proofErr w:type="gramStart"/>
      <w:r w:rsidRPr="00800641">
        <w:rPr>
          <w:sz w:val="22"/>
          <w:szCs w:val="22"/>
        </w:rPr>
        <w:t>location</w:t>
      </w:r>
      <w:proofErr w:type="gramEnd"/>
      <w:r w:rsidRPr="00800641">
        <w:rPr>
          <w:sz w:val="22"/>
          <w:szCs w:val="22"/>
        </w:rPr>
        <w:t xml:space="preserve"> but the main duties will be as follows:</w:t>
      </w:r>
    </w:p>
    <w:p w14:paraId="15B0C1BA" w14:textId="77777777" w:rsidR="00360005" w:rsidRPr="00800641" w:rsidRDefault="00FE1615" w:rsidP="00B6546D">
      <w:pPr>
        <w:pStyle w:val="ListNumber"/>
        <w:numPr>
          <w:ilvl w:val="0"/>
          <w:numId w:val="5"/>
        </w:numPr>
        <w:tabs>
          <w:tab w:val="clear" w:pos="360"/>
          <w:tab w:val="num" w:pos="540"/>
        </w:tabs>
        <w:ind w:left="0" w:firstLine="0"/>
        <w:jc w:val="both"/>
        <w:rPr>
          <w:sz w:val="22"/>
          <w:szCs w:val="22"/>
        </w:rPr>
      </w:pPr>
      <w:r w:rsidRPr="00800641">
        <w:rPr>
          <w:sz w:val="22"/>
          <w:szCs w:val="22"/>
        </w:rPr>
        <w:t>Become familiar with this Guide prior to a Workers’ Comp</w:t>
      </w:r>
      <w:r w:rsidR="00F53CE9" w:rsidRPr="00800641">
        <w:rPr>
          <w:sz w:val="22"/>
          <w:szCs w:val="22"/>
        </w:rPr>
        <w:t>ensation</w:t>
      </w:r>
      <w:r w:rsidRPr="00800641">
        <w:rPr>
          <w:sz w:val="22"/>
          <w:szCs w:val="22"/>
        </w:rPr>
        <w:t xml:space="preserve"> claim occurring</w:t>
      </w:r>
      <w:proofErr w:type="gramStart"/>
      <w:r w:rsidRPr="00800641">
        <w:rPr>
          <w:sz w:val="22"/>
          <w:szCs w:val="22"/>
        </w:rPr>
        <w:t xml:space="preserve">.  </w:t>
      </w:r>
      <w:proofErr w:type="gramEnd"/>
    </w:p>
    <w:p w14:paraId="3904AFAC" w14:textId="77777777" w:rsidR="00FE1615" w:rsidRPr="00800641" w:rsidRDefault="00FE1615" w:rsidP="00B6546D">
      <w:pPr>
        <w:pStyle w:val="ListNumber"/>
        <w:numPr>
          <w:ilvl w:val="0"/>
          <w:numId w:val="5"/>
        </w:numPr>
        <w:tabs>
          <w:tab w:val="clear" w:pos="360"/>
          <w:tab w:val="num" w:pos="540"/>
        </w:tabs>
        <w:ind w:left="0" w:firstLine="0"/>
        <w:jc w:val="both"/>
        <w:rPr>
          <w:sz w:val="22"/>
          <w:szCs w:val="22"/>
        </w:rPr>
      </w:pPr>
      <w:r w:rsidRPr="00800641">
        <w:rPr>
          <w:sz w:val="22"/>
          <w:szCs w:val="22"/>
        </w:rPr>
        <w:t>Maintain a safe environment for employees and visitors.</w:t>
      </w:r>
    </w:p>
    <w:p w14:paraId="03D42EAF" w14:textId="77777777" w:rsidR="00FE1615" w:rsidRPr="00800641" w:rsidRDefault="00FE1615" w:rsidP="00B6546D">
      <w:pPr>
        <w:pStyle w:val="ListNumber"/>
        <w:numPr>
          <w:ilvl w:val="0"/>
          <w:numId w:val="5"/>
        </w:numPr>
        <w:tabs>
          <w:tab w:val="clear" w:pos="360"/>
          <w:tab w:val="num" w:pos="540"/>
        </w:tabs>
        <w:ind w:left="540" w:hanging="540"/>
        <w:jc w:val="both"/>
        <w:rPr>
          <w:sz w:val="22"/>
          <w:szCs w:val="22"/>
        </w:rPr>
      </w:pPr>
      <w:r w:rsidRPr="00800641">
        <w:rPr>
          <w:sz w:val="22"/>
          <w:szCs w:val="22"/>
        </w:rPr>
        <w:t>Communicate Workers</w:t>
      </w:r>
      <w:r w:rsidR="000B2F0B" w:rsidRPr="00800641">
        <w:rPr>
          <w:sz w:val="22"/>
          <w:szCs w:val="22"/>
        </w:rPr>
        <w:t>’</w:t>
      </w:r>
      <w:r w:rsidRPr="00800641">
        <w:rPr>
          <w:sz w:val="22"/>
          <w:szCs w:val="22"/>
        </w:rPr>
        <w:t xml:space="preserve"> Compensation procedures to </w:t>
      </w:r>
      <w:r w:rsidR="00F53CE9" w:rsidRPr="00800641">
        <w:rPr>
          <w:sz w:val="22"/>
          <w:szCs w:val="22"/>
        </w:rPr>
        <w:t xml:space="preserve">all </w:t>
      </w:r>
      <w:proofErr w:type="gramStart"/>
      <w:r w:rsidR="00F53CE9" w:rsidRPr="00800641">
        <w:rPr>
          <w:sz w:val="22"/>
          <w:szCs w:val="22"/>
        </w:rPr>
        <w:t xml:space="preserve">new </w:t>
      </w:r>
      <w:r w:rsidRPr="00800641">
        <w:rPr>
          <w:sz w:val="22"/>
          <w:szCs w:val="22"/>
        </w:rPr>
        <w:t>staff</w:t>
      </w:r>
      <w:proofErr w:type="gramEnd"/>
      <w:r w:rsidR="00F53CE9" w:rsidRPr="00800641">
        <w:rPr>
          <w:sz w:val="22"/>
          <w:szCs w:val="22"/>
        </w:rPr>
        <w:t xml:space="preserve"> and at least annually to all staff</w:t>
      </w:r>
      <w:r w:rsidRPr="00800641">
        <w:rPr>
          <w:sz w:val="22"/>
          <w:szCs w:val="22"/>
        </w:rPr>
        <w:t>.</w:t>
      </w:r>
    </w:p>
    <w:p w14:paraId="7E0F90D7" w14:textId="77777777" w:rsidR="00C553E1" w:rsidRPr="00800641" w:rsidRDefault="00FE1615" w:rsidP="00B6546D">
      <w:pPr>
        <w:pStyle w:val="ListNumber"/>
        <w:numPr>
          <w:ilvl w:val="0"/>
          <w:numId w:val="5"/>
        </w:numPr>
        <w:tabs>
          <w:tab w:val="clear" w:pos="360"/>
          <w:tab w:val="num" w:pos="540"/>
        </w:tabs>
        <w:ind w:left="540" w:hanging="540"/>
        <w:jc w:val="both"/>
        <w:rPr>
          <w:sz w:val="22"/>
          <w:szCs w:val="22"/>
        </w:rPr>
      </w:pPr>
      <w:r w:rsidRPr="00800641">
        <w:rPr>
          <w:sz w:val="22"/>
          <w:szCs w:val="22"/>
        </w:rPr>
        <w:t>Have a working knowledge of the forms and sys</w:t>
      </w:r>
      <w:r w:rsidR="002C4B41" w:rsidRPr="00800641">
        <w:rPr>
          <w:sz w:val="22"/>
          <w:szCs w:val="22"/>
        </w:rPr>
        <w:t xml:space="preserve">tems relating to the WC process </w:t>
      </w:r>
      <w:r w:rsidR="00341B32" w:rsidRPr="00800641">
        <w:rPr>
          <w:sz w:val="22"/>
          <w:szCs w:val="22"/>
        </w:rPr>
        <w:t>and follow established procedures for WC claims processing.</w:t>
      </w:r>
    </w:p>
    <w:p w14:paraId="36347AD2" w14:textId="77777777" w:rsidR="00FE1615" w:rsidRPr="00800641" w:rsidRDefault="00FE1615" w:rsidP="00B6546D">
      <w:pPr>
        <w:pStyle w:val="ListNumber"/>
        <w:numPr>
          <w:ilvl w:val="0"/>
          <w:numId w:val="5"/>
        </w:numPr>
        <w:tabs>
          <w:tab w:val="clear" w:pos="360"/>
          <w:tab w:val="num" w:pos="540"/>
        </w:tabs>
        <w:ind w:left="540" w:hanging="540"/>
        <w:jc w:val="both"/>
        <w:rPr>
          <w:sz w:val="22"/>
          <w:szCs w:val="22"/>
        </w:rPr>
      </w:pPr>
      <w:r w:rsidRPr="00800641">
        <w:rPr>
          <w:sz w:val="22"/>
          <w:szCs w:val="22"/>
        </w:rPr>
        <w:t xml:space="preserve">Report workplace injuries per established processes when made aware of an accident or </w:t>
      </w:r>
      <w:r w:rsidR="00C553E1" w:rsidRPr="00800641">
        <w:rPr>
          <w:sz w:val="22"/>
          <w:szCs w:val="22"/>
        </w:rPr>
        <w:t>i</w:t>
      </w:r>
      <w:r w:rsidRPr="00800641">
        <w:rPr>
          <w:sz w:val="22"/>
          <w:szCs w:val="22"/>
        </w:rPr>
        <w:t>ncident of illness</w:t>
      </w:r>
      <w:r w:rsidR="00C553E1" w:rsidRPr="00800641">
        <w:rPr>
          <w:sz w:val="22"/>
          <w:szCs w:val="22"/>
        </w:rPr>
        <w:t>.</w:t>
      </w:r>
    </w:p>
    <w:p w14:paraId="1658A7BA" w14:textId="77777777" w:rsidR="000A3EDF" w:rsidRPr="00800641" w:rsidRDefault="00F62175" w:rsidP="00F85755">
      <w:pPr>
        <w:pStyle w:val="ListNumber"/>
        <w:numPr>
          <w:ilvl w:val="0"/>
          <w:numId w:val="5"/>
        </w:numPr>
        <w:tabs>
          <w:tab w:val="clear" w:pos="360"/>
          <w:tab w:val="num" w:pos="540"/>
        </w:tabs>
        <w:autoSpaceDE w:val="0"/>
        <w:autoSpaceDN w:val="0"/>
        <w:adjustRightInd w:val="0"/>
        <w:ind w:left="540" w:hanging="540"/>
        <w:rPr>
          <w:rFonts w:ascii="Tahoma" w:hAnsi="Tahoma" w:cs="Tahoma"/>
          <w:sz w:val="22"/>
          <w:szCs w:val="22"/>
        </w:rPr>
      </w:pPr>
      <w:r w:rsidRPr="00800641">
        <w:rPr>
          <w:noProof/>
          <w:sz w:val="22"/>
          <w:szCs w:val="22"/>
        </w:rPr>
        <mc:AlternateContent>
          <mc:Choice Requires="wps">
            <w:drawing>
              <wp:anchor distT="0" distB="0" distL="114300" distR="114300" simplePos="0" relativeHeight="251662336" behindDoc="0" locked="0" layoutInCell="1" allowOverlap="1" wp14:anchorId="55D140D7" wp14:editId="57B16C65">
                <wp:simplePos x="0" y="0"/>
                <wp:positionH relativeFrom="column">
                  <wp:posOffset>5147310</wp:posOffset>
                </wp:positionH>
                <wp:positionV relativeFrom="paragraph">
                  <wp:posOffset>99060</wp:posOffset>
                </wp:positionV>
                <wp:extent cx="838200" cy="800100"/>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800100"/>
                        </a:xfrm>
                        <a:prstGeom prst="rect">
                          <a:avLst/>
                        </a:prstGeom>
                        <a:noFill/>
                        <a:ln>
                          <a:noFill/>
                        </a:ln>
                        <a:effectLst/>
                        <a:extLst>
                          <a:ext uri="{909E8E84-426E-40DD-AFC4-6F175D3DCCD1}">
                            <a14:hiddenFill xmlns:a14="http://schemas.microsoft.com/office/drawing/2010/main">
                              <a:solidFill>
                                <a:srgbClr val="E5E5E5"/>
                              </a:solidFill>
                            </a14:hiddenFill>
                          </a:ex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14:hiddenEffects>
                          </a:ext>
                        </a:extLst>
                      </wps:spPr>
                      <wps:txbx>
                        <w:txbxContent>
                          <w:p w14:paraId="16145CAB" w14:textId="77777777" w:rsidR="00700D2A" w:rsidRDefault="00F62175">
                            <w:pPr>
                              <w:ind w:left="0"/>
                            </w:pPr>
                            <w:r>
                              <w:rPr>
                                <w:noProof/>
                              </w:rPr>
                              <w:drawing>
                                <wp:inline distT="0" distB="0" distL="0" distR="0" wp14:anchorId="31543BD0" wp14:editId="07877993">
                                  <wp:extent cx="652145" cy="652145"/>
                                  <wp:effectExtent l="19050" t="19050" r="0" b="0"/>
                                  <wp:docPr id="8" name="Picture 8" descr="low-back-pain-cli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w-back-pain-clipart[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a:ln w="12700" cmpd="sng">
                                            <a:solidFill>
                                              <a:srgbClr val="000000"/>
                                            </a:solidFill>
                                            <a:miter lim="800000"/>
                                            <a:headEnd/>
                                            <a:tailEnd/>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40D7" id="Text Box 32" o:spid="_x0000_s1030" type="#_x0000_t202" style="position:absolute;left:0;text-align:left;margin-left:405.3pt;margin-top:7.8pt;width:6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" filled="f" fillcolor="#e5e5e5" stroked="f" strokecolor="#e5e5e5">
                <v:textbox>
                  <w:txbxContent>
                    <w:p w14:paraId="16145CAB" w14:textId="77777777" w:rsidR="00700D2A" w:rsidRDefault="00F62175">
                      <w:pPr>
                        <w:ind w:left="0"/>
                      </w:pPr>
                      <w:r>
                        <w:rPr>
                          <w:noProof/>
                        </w:rPr>
                        <w:drawing>
                          <wp:inline distT="0" distB="0" distL="0" distR="0" wp14:anchorId="31543BD0" wp14:editId="07877993">
                            <wp:extent cx="652145" cy="652145"/>
                            <wp:effectExtent l="19050" t="19050" r="0" b="0"/>
                            <wp:docPr id="8" name="Picture 8" descr="low-back-pain-cli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w-back-pain-clipart[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a:ln w="12700" cmpd="sng">
                                      <a:solidFill>
                                        <a:srgbClr val="000000"/>
                                      </a:solidFill>
                                      <a:miter lim="800000"/>
                                      <a:headEnd/>
                                      <a:tailEnd/>
                                    </a:ln>
                                    <a:effectLst/>
                                  </pic:spPr>
                                </pic:pic>
                              </a:graphicData>
                            </a:graphic>
                          </wp:inline>
                        </w:drawing>
                      </w:r>
                    </w:p>
                  </w:txbxContent>
                </v:textbox>
              </v:shape>
            </w:pict>
          </mc:Fallback>
        </mc:AlternateContent>
      </w:r>
      <w:r w:rsidR="00FE1615" w:rsidRPr="00800641">
        <w:rPr>
          <w:sz w:val="22"/>
          <w:szCs w:val="22"/>
        </w:rPr>
        <w:t>Investigate accidents to determine cause and</w:t>
      </w:r>
      <w:r w:rsidR="00F85755" w:rsidRPr="00800641">
        <w:rPr>
          <w:sz w:val="22"/>
          <w:szCs w:val="22"/>
        </w:rPr>
        <w:t xml:space="preserve"> i</w:t>
      </w:r>
      <w:r w:rsidR="00FE1615" w:rsidRPr="00800641">
        <w:rPr>
          <w:sz w:val="22"/>
          <w:szCs w:val="22"/>
        </w:rPr>
        <w:t>mplement procedures to prevent future accidents where necessary.</w:t>
      </w:r>
    </w:p>
    <w:p w14:paraId="62275173" w14:textId="77777777" w:rsidR="00F85755" w:rsidRPr="00800641" w:rsidRDefault="00F85755" w:rsidP="00700D2A">
      <w:pPr>
        <w:pStyle w:val="ListNumber"/>
        <w:tabs>
          <w:tab w:val="num" w:pos="540"/>
        </w:tabs>
        <w:autoSpaceDE w:val="0"/>
        <w:autoSpaceDN w:val="0"/>
        <w:adjustRightInd w:val="0"/>
        <w:ind w:left="0" w:firstLine="0"/>
        <w:jc w:val="right"/>
        <w:rPr>
          <w:rFonts w:ascii="Tahoma" w:hAnsi="Tahoma" w:cs="Tahoma"/>
          <w:sz w:val="22"/>
          <w:szCs w:val="22"/>
        </w:rPr>
      </w:pPr>
    </w:p>
    <w:p w14:paraId="196CA28A" w14:textId="77777777" w:rsidR="00840EE8" w:rsidRPr="00AF5D14" w:rsidRDefault="00840EE8" w:rsidP="00B6546D">
      <w:pPr>
        <w:pStyle w:val="ListNumber"/>
        <w:tabs>
          <w:tab w:val="num" w:pos="540"/>
        </w:tabs>
        <w:autoSpaceDE w:val="0"/>
        <w:autoSpaceDN w:val="0"/>
        <w:adjustRightInd w:val="0"/>
        <w:ind w:left="0" w:firstLine="0"/>
        <w:jc w:val="both"/>
        <w:rPr>
          <w:rFonts w:ascii="Tahoma" w:hAnsi="Tahoma" w:cs="Tahoma"/>
          <w:sz w:val="24"/>
          <w:szCs w:val="24"/>
        </w:rPr>
      </w:pPr>
      <w:r w:rsidRPr="00AF5D14">
        <w:rPr>
          <w:sz w:val="24"/>
          <w:szCs w:val="24"/>
          <w:u w:val="single"/>
        </w:rPr>
        <w:t>Following a work-related injury or illness</w:t>
      </w:r>
    </w:p>
    <w:p w14:paraId="77A441F9" w14:textId="77777777" w:rsidR="00840EE8" w:rsidRPr="00AF5D14" w:rsidRDefault="00840EE8" w:rsidP="00B6546D">
      <w:pPr>
        <w:pStyle w:val="ListNumber"/>
        <w:autoSpaceDE w:val="0"/>
        <w:autoSpaceDN w:val="0"/>
        <w:adjustRightInd w:val="0"/>
        <w:ind w:left="0" w:firstLine="0"/>
        <w:jc w:val="both"/>
        <w:rPr>
          <w:sz w:val="22"/>
          <w:szCs w:val="22"/>
        </w:rPr>
      </w:pPr>
      <w:proofErr w:type="gramStart"/>
      <w:r w:rsidRPr="00AF5D14">
        <w:rPr>
          <w:sz w:val="22"/>
          <w:szCs w:val="22"/>
        </w:rPr>
        <w:t>Generally</w:t>
      </w:r>
      <w:proofErr w:type="gramEnd"/>
      <w:r w:rsidRPr="00AF5D14">
        <w:rPr>
          <w:sz w:val="22"/>
          <w:szCs w:val="22"/>
        </w:rPr>
        <w:t xml:space="preserve"> the manager or supervisor is the first on the scene of an injury. Create a supportive environment for injured workers, even if there are suspicious circumstances. Treat every injury as legitimate. The first 24 hours after the injury are critical and can mean the difference between a costly, prolonged claims process and a smooth return to work.</w:t>
      </w:r>
    </w:p>
    <w:p w14:paraId="7383F659" w14:textId="77777777" w:rsidR="00840EE8" w:rsidRPr="00AF5D14" w:rsidRDefault="00840EE8" w:rsidP="00B6546D">
      <w:pPr>
        <w:pStyle w:val="ListNumber"/>
        <w:numPr>
          <w:ilvl w:val="0"/>
          <w:numId w:val="17"/>
        </w:numPr>
        <w:autoSpaceDE w:val="0"/>
        <w:autoSpaceDN w:val="0"/>
        <w:adjustRightInd w:val="0"/>
        <w:ind w:left="450" w:hanging="450"/>
        <w:jc w:val="both"/>
        <w:rPr>
          <w:sz w:val="22"/>
          <w:szCs w:val="22"/>
        </w:rPr>
      </w:pPr>
      <w:r w:rsidRPr="00AF5D14">
        <w:rPr>
          <w:sz w:val="22"/>
          <w:szCs w:val="22"/>
        </w:rPr>
        <w:t xml:space="preserve">Respond to </w:t>
      </w:r>
      <w:proofErr w:type="gramStart"/>
      <w:r w:rsidRPr="00AF5D14">
        <w:rPr>
          <w:sz w:val="22"/>
          <w:szCs w:val="22"/>
        </w:rPr>
        <w:t>injured</w:t>
      </w:r>
      <w:proofErr w:type="gramEnd"/>
      <w:r w:rsidRPr="00AF5D14">
        <w:rPr>
          <w:sz w:val="22"/>
          <w:szCs w:val="22"/>
        </w:rPr>
        <w:t xml:space="preserve"> </w:t>
      </w:r>
      <w:proofErr w:type="gramStart"/>
      <w:r w:rsidRPr="00AF5D14">
        <w:rPr>
          <w:sz w:val="22"/>
          <w:szCs w:val="22"/>
        </w:rPr>
        <w:t>employee</w:t>
      </w:r>
      <w:proofErr w:type="gramEnd"/>
    </w:p>
    <w:p w14:paraId="288EAF24" w14:textId="77777777" w:rsidR="00840EE8" w:rsidRPr="00AF5D14" w:rsidRDefault="00840EE8" w:rsidP="00B6546D">
      <w:pPr>
        <w:pStyle w:val="ListNumber"/>
        <w:numPr>
          <w:ilvl w:val="0"/>
          <w:numId w:val="19"/>
        </w:numPr>
        <w:autoSpaceDE w:val="0"/>
        <w:autoSpaceDN w:val="0"/>
        <w:adjustRightInd w:val="0"/>
        <w:jc w:val="both"/>
        <w:rPr>
          <w:sz w:val="22"/>
          <w:szCs w:val="22"/>
        </w:rPr>
      </w:pPr>
      <w:r w:rsidRPr="00AF5D14">
        <w:rPr>
          <w:sz w:val="22"/>
          <w:szCs w:val="22"/>
        </w:rPr>
        <w:t>Stop and assist the employee</w:t>
      </w:r>
      <w:proofErr w:type="gramStart"/>
      <w:r w:rsidRPr="00AF5D14">
        <w:rPr>
          <w:sz w:val="22"/>
          <w:szCs w:val="22"/>
        </w:rPr>
        <w:t xml:space="preserve">.  </w:t>
      </w:r>
      <w:proofErr w:type="gramEnd"/>
      <w:r w:rsidRPr="00AF5D14">
        <w:rPr>
          <w:sz w:val="22"/>
          <w:szCs w:val="22"/>
        </w:rPr>
        <w:t>Make immediate contact with the injured worker to get the facts</w:t>
      </w:r>
      <w:proofErr w:type="gramStart"/>
      <w:r w:rsidRPr="00AF5D14">
        <w:rPr>
          <w:sz w:val="22"/>
          <w:szCs w:val="22"/>
        </w:rPr>
        <w:t xml:space="preserve">.  </w:t>
      </w:r>
      <w:proofErr w:type="gramEnd"/>
    </w:p>
    <w:p w14:paraId="04E1C6D5" w14:textId="77777777" w:rsidR="00840EE8" w:rsidRPr="00AF5D14" w:rsidRDefault="00840EE8" w:rsidP="00B6546D">
      <w:pPr>
        <w:pStyle w:val="ListNumber"/>
        <w:numPr>
          <w:ilvl w:val="0"/>
          <w:numId w:val="17"/>
        </w:numPr>
        <w:autoSpaceDE w:val="0"/>
        <w:autoSpaceDN w:val="0"/>
        <w:adjustRightInd w:val="0"/>
        <w:ind w:left="450" w:hanging="450"/>
        <w:jc w:val="both"/>
        <w:rPr>
          <w:sz w:val="22"/>
          <w:szCs w:val="22"/>
        </w:rPr>
      </w:pPr>
      <w:r w:rsidRPr="00AF5D14">
        <w:rPr>
          <w:sz w:val="22"/>
          <w:szCs w:val="22"/>
        </w:rPr>
        <w:t xml:space="preserve">Make sure </w:t>
      </w:r>
      <w:proofErr w:type="gramStart"/>
      <w:r w:rsidRPr="00AF5D14">
        <w:rPr>
          <w:sz w:val="22"/>
          <w:szCs w:val="22"/>
        </w:rPr>
        <w:t>employee receives</w:t>
      </w:r>
      <w:proofErr w:type="gramEnd"/>
      <w:r w:rsidRPr="00AF5D14">
        <w:rPr>
          <w:sz w:val="22"/>
          <w:szCs w:val="22"/>
        </w:rPr>
        <w:t xml:space="preserve"> the medical attention needed</w:t>
      </w:r>
      <w:proofErr w:type="gramStart"/>
      <w:r w:rsidRPr="00AF5D14">
        <w:rPr>
          <w:sz w:val="22"/>
          <w:szCs w:val="22"/>
        </w:rPr>
        <w:t xml:space="preserve">.  </w:t>
      </w:r>
      <w:proofErr w:type="gramEnd"/>
    </w:p>
    <w:p w14:paraId="6495892E" w14:textId="77777777" w:rsidR="00840EE8" w:rsidRPr="00AF5D14" w:rsidRDefault="00840EE8" w:rsidP="00B6546D">
      <w:pPr>
        <w:pStyle w:val="ListNumber"/>
        <w:numPr>
          <w:ilvl w:val="0"/>
          <w:numId w:val="17"/>
        </w:numPr>
        <w:autoSpaceDE w:val="0"/>
        <w:autoSpaceDN w:val="0"/>
        <w:adjustRightInd w:val="0"/>
        <w:ind w:left="450" w:hanging="450"/>
        <w:jc w:val="both"/>
        <w:rPr>
          <w:sz w:val="22"/>
          <w:szCs w:val="22"/>
        </w:rPr>
      </w:pPr>
      <w:r w:rsidRPr="00AF5D14">
        <w:rPr>
          <w:sz w:val="22"/>
          <w:szCs w:val="22"/>
        </w:rPr>
        <w:lastRenderedPageBreak/>
        <w:t>Each supervisor should know:</w:t>
      </w:r>
    </w:p>
    <w:p w14:paraId="57BCA591" w14:textId="77777777" w:rsidR="00840EE8" w:rsidRPr="00AF5D14" w:rsidRDefault="00840EE8" w:rsidP="00B6546D">
      <w:pPr>
        <w:pStyle w:val="ListNumber"/>
        <w:numPr>
          <w:ilvl w:val="1"/>
          <w:numId w:val="8"/>
        </w:numPr>
        <w:autoSpaceDE w:val="0"/>
        <w:autoSpaceDN w:val="0"/>
        <w:adjustRightInd w:val="0"/>
        <w:spacing w:after="120"/>
        <w:ind w:left="720"/>
        <w:jc w:val="both"/>
        <w:rPr>
          <w:sz w:val="22"/>
          <w:szCs w:val="22"/>
        </w:rPr>
      </w:pPr>
      <w:r w:rsidRPr="00AF5D14">
        <w:rPr>
          <w:sz w:val="22"/>
          <w:szCs w:val="22"/>
        </w:rPr>
        <w:t xml:space="preserve">Who the medical caregiver is going to </w:t>
      </w:r>
      <w:proofErr w:type="gramStart"/>
      <w:r w:rsidRPr="00AF5D14">
        <w:rPr>
          <w:sz w:val="22"/>
          <w:szCs w:val="22"/>
        </w:rPr>
        <w:t>be</w:t>
      </w:r>
      <w:proofErr w:type="gramEnd"/>
    </w:p>
    <w:p w14:paraId="7B288F2D" w14:textId="77777777" w:rsidR="00840EE8" w:rsidRPr="00AF5D14" w:rsidRDefault="00840EE8" w:rsidP="00B6546D">
      <w:pPr>
        <w:pStyle w:val="ListNumber"/>
        <w:numPr>
          <w:ilvl w:val="1"/>
          <w:numId w:val="8"/>
        </w:numPr>
        <w:autoSpaceDE w:val="0"/>
        <w:autoSpaceDN w:val="0"/>
        <w:adjustRightInd w:val="0"/>
        <w:spacing w:after="120"/>
        <w:ind w:left="720"/>
        <w:jc w:val="both"/>
        <w:rPr>
          <w:sz w:val="22"/>
          <w:szCs w:val="22"/>
        </w:rPr>
      </w:pPr>
      <w:r w:rsidRPr="00AF5D14">
        <w:rPr>
          <w:sz w:val="22"/>
          <w:szCs w:val="22"/>
        </w:rPr>
        <w:t>Where the closest providers are located</w:t>
      </w:r>
    </w:p>
    <w:p w14:paraId="5E09B9F1" w14:textId="77777777" w:rsidR="00840EE8" w:rsidRPr="00AF5D14" w:rsidRDefault="00840EE8" w:rsidP="00B6546D">
      <w:pPr>
        <w:pStyle w:val="ListNumber"/>
        <w:numPr>
          <w:ilvl w:val="1"/>
          <w:numId w:val="8"/>
        </w:numPr>
        <w:autoSpaceDE w:val="0"/>
        <w:autoSpaceDN w:val="0"/>
        <w:adjustRightInd w:val="0"/>
        <w:spacing w:after="120"/>
        <w:ind w:left="720"/>
        <w:jc w:val="both"/>
        <w:rPr>
          <w:sz w:val="22"/>
          <w:szCs w:val="22"/>
        </w:rPr>
      </w:pPr>
      <w:r w:rsidRPr="00AF5D14">
        <w:rPr>
          <w:sz w:val="22"/>
          <w:szCs w:val="22"/>
        </w:rPr>
        <w:t xml:space="preserve">Which ambulance or other transport service will </w:t>
      </w:r>
      <w:proofErr w:type="gramStart"/>
      <w:r w:rsidRPr="00AF5D14">
        <w:rPr>
          <w:sz w:val="22"/>
          <w:szCs w:val="22"/>
        </w:rPr>
        <w:t>be used</w:t>
      </w:r>
      <w:proofErr w:type="gramEnd"/>
      <w:r w:rsidRPr="00AF5D14">
        <w:rPr>
          <w:sz w:val="22"/>
          <w:szCs w:val="22"/>
        </w:rPr>
        <w:t xml:space="preserve"> in emergency situations</w:t>
      </w:r>
    </w:p>
    <w:p w14:paraId="362F317C" w14:textId="77777777" w:rsidR="00540624" w:rsidRPr="00AF5D14" w:rsidRDefault="00540624" w:rsidP="00B6546D">
      <w:pPr>
        <w:jc w:val="both"/>
        <w:rPr>
          <w:sz w:val="6"/>
          <w:szCs w:val="6"/>
        </w:rPr>
      </w:pPr>
    </w:p>
    <w:p w14:paraId="4B8A4135" w14:textId="77777777" w:rsidR="00840EE8" w:rsidRPr="00AF5D14" w:rsidRDefault="00840EE8" w:rsidP="00B6546D">
      <w:pPr>
        <w:pStyle w:val="ListNumber"/>
        <w:numPr>
          <w:ilvl w:val="0"/>
          <w:numId w:val="17"/>
        </w:numPr>
        <w:autoSpaceDE w:val="0"/>
        <w:autoSpaceDN w:val="0"/>
        <w:adjustRightInd w:val="0"/>
        <w:ind w:left="540" w:hanging="540"/>
        <w:jc w:val="both"/>
        <w:rPr>
          <w:sz w:val="22"/>
          <w:szCs w:val="22"/>
        </w:rPr>
      </w:pPr>
      <w:r w:rsidRPr="00AF5D14">
        <w:rPr>
          <w:sz w:val="22"/>
          <w:szCs w:val="22"/>
        </w:rPr>
        <w:t>Provide the employee with the following:</w:t>
      </w:r>
    </w:p>
    <w:p w14:paraId="11F45BF5" w14:textId="77777777" w:rsidR="00214302" w:rsidRPr="00AF5D14" w:rsidRDefault="00AC3362" w:rsidP="00B6546D">
      <w:pPr>
        <w:pStyle w:val="ListNumber"/>
        <w:numPr>
          <w:ilvl w:val="1"/>
          <w:numId w:val="8"/>
        </w:numPr>
        <w:autoSpaceDE w:val="0"/>
        <w:autoSpaceDN w:val="0"/>
        <w:adjustRightInd w:val="0"/>
        <w:spacing w:after="120"/>
        <w:ind w:left="720"/>
        <w:jc w:val="both"/>
        <w:rPr>
          <w:sz w:val="22"/>
          <w:szCs w:val="22"/>
        </w:rPr>
      </w:pPr>
      <w:r w:rsidRPr="00AF5D14">
        <w:rPr>
          <w:sz w:val="22"/>
          <w:szCs w:val="22"/>
        </w:rPr>
        <w:t>Employee Responsibilities for Work-Related Injuries (see Appendix)</w:t>
      </w:r>
      <w:proofErr w:type="gramStart"/>
      <w:r w:rsidR="00214302" w:rsidRPr="00AF5D14">
        <w:rPr>
          <w:sz w:val="22"/>
          <w:szCs w:val="22"/>
        </w:rPr>
        <w:t xml:space="preserve">.  </w:t>
      </w:r>
      <w:proofErr w:type="gramEnd"/>
    </w:p>
    <w:p w14:paraId="66788757" w14:textId="22556472" w:rsidR="00840EE8" w:rsidRPr="00AF5D14" w:rsidRDefault="00214302" w:rsidP="00B6546D">
      <w:pPr>
        <w:pStyle w:val="ListNumber"/>
        <w:autoSpaceDE w:val="0"/>
        <w:autoSpaceDN w:val="0"/>
        <w:adjustRightInd w:val="0"/>
        <w:spacing w:after="120"/>
        <w:ind w:left="720" w:firstLine="0"/>
        <w:jc w:val="both"/>
        <w:rPr>
          <w:sz w:val="22"/>
          <w:szCs w:val="22"/>
        </w:rPr>
      </w:pPr>
      <w:r w:rsidRPr="00AF5D14">
        <w:rPr>
          <w:sz w:val="22"/>
          <w:szCs w:val="22"/>
        </w:rPr>
        <w:t xml:space="preserve">Note: A copy of the DWC-1 and RX Notices will print out to provide to the employee once </w:t>
      </w:r>
      <w:r w:rsidR="00D323AB" w:rsidRPr="00AF5D14">
        <w:rPr>
          <w:sz w:val="22"/>
          <w:szCs w:val="22"/>
        </w:rPr>
        <w:t>entered</w:t>
      </w:r>
      <w:r w:rsidRPr="00AF5D14">
        <w:rPr>
          <w:sz w:val="22"/>
          <w:szCs w:val="22"/>
        </w:rPr>
        <w:t xml:space="preserve"> </w:t>
      </w:r>
      <w:proofErr w:type="gramStart"/>
      <w:r w:rsidR="00D323AB">
        <w:rPr>
          <w:sz w:val="22"/>
          <w:szCs w:val="22"/>
        </w:rPr>
        <w:t>in</w:t>
      </w:r>
      <w:proofErr w:type="gramEnd"/>
      <w:r w:rsidR="00D323AB">
        <w:rPr>
          <w:sz w:val="22"/>
          <w:szCs w:val="22"/>
        </w:rPr>
        <w:t xml:space="preserve"> </w:t>
      </w:r>
      <w:r w:rsidRPr="00AF5D14">
        <w:rPr>
          <w:sz w:val="22"/>
          <w:szCs w:val="22"/>
        </w:rPr>
        <w:t xml:space="preserve">the </w:t>
      </w:r>
      <w:r w:rsidR="00D323AB">
        <w:rPr>
          <w:sz w:val="22"/>
          <w:szCs w:val="22"/>
        </w:rPr>
        <w:t xml:space="preserve">Davies Group </w:t>
      </w:r>
      <w:r w:rsidR="00D323AB">
        <w:rPr>
          <w:i/>
          <w:iCs/>
          <w:sz w:val="22"/>
          <w:szCs w:val="22"/>
        </w:rPr>
        <w:t>ClaimsVISION</w:t>
      </w:r>
      <w:r w:rsidRPr="00AF5D14">
        <w:rPr>
          <w:sz w:val="22"/>
          <w:szCs w:val="22"/>
        </w:rPr>
        <w:t xml:space="preserve"> website</w:t>
      </w:r>
      <w:proofErr w:type="gramStart"/>
      <w:r w:rsidRPr="00AF5D14">
        <w:rPr>
          <w:sz w:val="22"/>
          <w:szCs w:val="22"/>
        </w:rPr>
        <w:t>.</w:t>
      </w:r>
      <w:r w:rsidR="00FA5383" w:rsidRPr="00AF5D14">
        <w:rPr>
          <w:sz w:val="22"/>
          <w:szCs w:val="22"/>
        </w:rPr>
        <w:t xml:space="preserve">  </w:t>
      </w:r>
      <w:proofErr w:type="gramEnd"/>
      <w:r w:rsidR="00FA5383" w:rsidRPr="00AF5D14">
        <w:rPr>
          <w:sz w:val="22"/>
          <w:szCs w:val="22"/>
        </w:rPr>
        <w:t xml:space="preserve">If it is not </w:t>
      </w:r>
      <w:proofErr w:type="gramStart"/>
      <w:r w:rsidR="00FA5383" w:rsidRPr="00AF5D14">
        <w:rPr>
          <w:sz w:val="22"/>
          <w:szCs w:val="22"/>
        </w:rPr>
        <w:t>an emergency situation</w:t>
      </w:r>
      <w:proofErr w:type="gramEnd"/>
      <w:r w:rsidR="00FA5383" w:rsidRPr="00AF5D14">
        <w:rPr>
          <w:sz w:val="22"/>
          <w:szCs w:val="22"/>
        </w:rPr>
        <w:t xml:space="preserve">, this needs to </w:t>
      </w:r>
      <w:proofErr w:type="gramStart"/>
      <w:r w:rsidR="00FA5383" w:rsidRPr="00AF5D14">
        <w:rPr>
          <w:sz w:val="22"/>
          <w:szCs w:val="22"/>
        </w:rPr>
        <w:t>be provided</w:t>
      </w:r>
      <w:proofErr w:type="gramEnd"/>
      <w:r w:rsidR="00FA5383" w:rsidRPr="00AF5D14">
        <w:rPr>
          <w:sz w:val="22"/>
          <w:szCs w:val="22"/>
        </w:rPr>
        <w:t xml:space="preserve"> to the employee prior to them leaving to seek treatment.</w:t>
      </w:r>
    </w:p>
    <w:p w14:paraId="38ECFD6E" w14:textId="77777777" w:rsidR="00AC3362" w:rsidRPr="00AF5D14" w:rsidRDefault="00AC3362" w:rsidP="00B6546D">
      <w:pPr>
        <w:pStyle w:val="ListNumber"/>
        <w:numPr>
          <w:ilvl w:val="1"/>
          <w:numId w:val="8"/>
        </w:numPr>
        <w:autoSpaceDE w:val="0"/>
        <w:autoSpaceDN w:val="0"/>
        <w:adjustRightInd w:val="0"/>
        <w:spacing w:after="120"/>
        <w:ind w:left="720"/>
        <w:jc w:val="both"/>
        <w:rPr>
          <w:sz w:val="22"/>
          <w:szCs w:val="22"/>
        </w:rPr>
      </w:pPr>
      <w:r w:rsidRPr="00AF5D14">
        <w:rPr>
          <w:sz w:val="22"/>
          <w:szCs w:val="22"/>
        </w:rPr>
        <w:t>Employee Workers’ Compensation Claim Worksheet (see Appendix)</w:t>
      </w:r>
    </w:p>
    <w:p w14:paraId="76C34338" w14:textId="77777777" w:rsidR="00214302" w:rsidRDefault="00214302" w:rsidP="00214302">
      <w:pPr>
        <w:pStyle w:val="ListNumber"/>
        <w:autoSpaceDE w:val="0"/>
        <w:autoSpaceDN w:val="0"/>
        <w:adjustRightInd w:val="0"/>
        <w:spacing w:after="120"/>
        <w:ind w:left="720" w:firstLine="0"/>
        <w:rPr>
          <w:color w:val="000080"/>
          <w:sz w:val="22"/>
          <w:szCs w:val="22"/>
        </w:rPr>
      </w:pPr>
    </w:p>
    <w:p w14:paraId="3BF6A884" w14:textId="77777777" w:rsidR="00360005" w:rsidRDefault="00332A8D" w:rsidP="00540624">
      <w:pPr>
        <w:pStyle w:val="Heading1"/>
        <w:shd w:val="pct12" w:color="auto" w:fill="FFFFFF"/>
        <w:tabs>
          <w:tab w:val="left" w:pos="810"/>
        </w:tabs>
        <w:ind w:firstLine="0"/>
      </w:pPr>
      <w:r>
        <w:t>Reporting</w:t>
      </w:r>
      <w:r w:rsidR="0040065B">
        <w:t xml:space="preserve"> a Claim for an Injured Worker</w:t>
      </w:r>
    </w:p>
    <w:p w14:paraId="00AB9C76" w14:textId="77777777" w:rsidR="00E4117C" w:rsidRPr="00374C75" w:rsidRDefault="00E4117C" w:rsidP="00B6546D">
      <w:pPr>
        <w:pStyle w:val="BodyText"/>
        <w:ind w:left="0"/>
        <w:jc w:val="both"/>
        <w:rPr>
          <w:sz w:val="24"/>
          <w:szCs w:val="24"/>
        </w:rPr>
      </w:pPr>
      <w:r w:rsidRPr="00374C75">
        <w:rPr>
          <w:sz w:val="24"/>
          <w:szCs w:val="24"/>
          <w:u w:val="single"/>
        </w:rPr>
        <w:t>Employee Steps</w:t>
      </w:r>
      <w:r w:rsidRPr="00374C75">
        <w:rPr>
          <w:sz w:val="24"/>
          <w:szCs w:val="24"/>
        </w:rPr>
        <w:t>:</w:t>
      </w:r>
    </w:p>
    <w:p w14:paraId="529DF970" w14:textId="77777777" w:rsidR="002F0BFF" w:rsidRPr="005C3260" w:rsidRDefault="00C553E1" w:rsidP="00B6546D">
      <w:pPr>
        <w:pStyle w:val="BodyText"/>
        <w:ind w:left="0"/>
        <w:jc w:val="both"/>
        <w:rPr>
          <w:sz w:val="22"/>
          <w:szCs w:val="22"/>
        </w:rPr>
      </w:pPr>
      <w:r w:rsidRPr="005C3260">
        <w:rPr>
          <w:sz w:val="22"/>
          <w:szCs w:val="22"/>
        </w:rPr>
        <w:t xml:space="preserve">When an employee </w:t>
      </w:r>
      <w:proofErr w:type="gramStart"/>
      <w:r w:rsidRPr="005C3260">
        <w:rPr>
          <w:sz w:val="22"/>
          <w:szCs w:val="22"/>
        </w:rPr>
        <w:t>is injured</w:t>
      </w:r>
      <w:proofErr w:type="gramEnd"/>
      <w:r w:rsidRPr="005C3260">
        <w:rPr>
          <w:sz w:val="22"/>
          <w:szCs w:val="22"/>
        </w:rPr>
        <w:t xml:space="preserve">, the employee must complete the </w:t>
      </w:r>
      <w:r w:rsidR="00E4117C">
        <w:rPr>
          <w:sz w:val="22"/>
          <w:szCs w:val="22"/>
        </w:rPr>
        <w:t>‘</w:t>
      </w:r>
      <w:r w:rsidRPr="00E4117C">
        <w:rPr>
          <w:sz w:val="22"/>
          <w:szCs w:val="22"/>
        </w:rPr>
        <w:t>Employee Workers’ Compensation Statement Claim Worksheet</w:t>
      </w:r>
      <w:proofErr w:type="gramStart"/>
      <w:r w:rsidR="00E4117C">
        <w:rPr>
          <w:sz w:val="22"/>
          <w:szCs w:val="22"/>
        </w:rPr>
        <w:t>’</w:t>
      </w:r>
      <w:r w:rsidRPr="005C3260">
        <w:rPr>
          <w:sz w:val="22"/>
          <w:szCs w:val="22"/>
        </w:rPr>
        <w:t>,</w:t>
      </w:r>
      <w:proofErr w:type="gramEnd"/>
      <w:r w:rsidRPr="005C3260">
        <w:rPr>
          <w:sz w:val="22"/>
          <w:szCs w:val="22"/>
        </w:rPr>
        <w:t xml:space="preserve"> and turn it in to the department/school secretary after</w:t>
      </w:r>
      <w:r w:rsidR="00332A8D">
        <w:rPr>
          <w:sz w:val="22"/>
          <w:szCs w:val="22"/>
        </w:rPr>
        <w:t xml:space="preserve"> the</w:t>
      </w:r>
      <w:r w:rsidRPr="005C3260">
        <w:rPr>
          <w:sz w:val="22"/>
          <w:szCs w:val="22"/>
        </w:rPr>
        <w:t xml:space="preserve"> employee and supervisor sign</w:t>
      </w:r>
      <w:r w:rsidR="00332A8D">
        <w:rPr>
          <w:sz w:val="22"/>
          <w:szCs w:val="22"/>
        </w:rPr>
        <w:t xml:space="preserve"> it</w:t>
      </w:r>
      <w:r w:rsidRPr="005C3260">
        <w:rPr>
          <w:sz w:val="22"/>
          <w:szCs w:val="22"/>
        </w:rPr>
        <w:t xml:space="preserve">. </w:t>
      </w:r>
    </w:p>
    <w:p w14:paraId="11771BBA" w14:textId="77777777" w:rsidR="00C553E1" w:rsidRPr="005C3260" w:rsidRDefault="00C553E1" w:rsidP="00B6546D">
      <w:pPr>
        <w:pStyle w:val="BodyText"/>
        <w:ind w:left="0"/>
        <w:jc w:val="both"/>
        <w:rPr>
          <w:sz w:val="22"/>
          <w:szCs w:val="22"/>
        </w:rPr>
      </w:pPr>
      <w:r w:rsidRPr="005C3260">
        <w:rPr>
          <w:sz w:val="22"/>
          <w:szCs w:val="22"/>
        </w:rPr>
        <w:t>To access</w:t>
      </w:r>
      <w:r w:rsidR="00AC3362">
        <w:rPr>
          <w:sz w:val="22"/>
          <w:szCs w:val="22"/>
        </w:rPr>
        <w:t xml:space="preserve"> this form,</w:t>
      </w:r>
      <w:r w:rsidRPr="005C3260">
        <w:rPr>
          <w:sz w:val="22"/>
          <w:szCs w:val="22"/>
        </w:rPr>
        <w:t xml:space="preserve"> </w:t>
      </w:r>
      <w:r w:rsidR="00AC3362">
        <w:rPr>
          <w:sz w:val="22"/>
          <w:szCs w:val="22"/>
        </w:rPr>
        <w:t xml:space="preserve">follow these </w:t>
      </w:r>
      <w:r w:rsidRPr="005C3260">
        <w:rPr>
          <w:sz w:val="22"/>
          <w:szCs w:val="22"/>
        </w:rPr>
        <w:t>steps:</w:t>
      </w:r>
    </w:p>
    <w:p w14:paraId="216F6BF0" w14:textId="77777777" w:rsidR="002F0BFF" w:rsidRPr="005C3260" w:rsidRDefault="00C553E1" w:rsidP="00B6546D">
      <w:pPr>
        <w:pStyle w:val="BodyText"/>
        <w:numPr>
          <w:ilvl w:val="0"/>
          <w:numId w:val="8"/>
        </w:numPr>
        <w:tabs>
          <w:tab w:val="left" w:pos="720"/>
          <w:tab w:val="num" w:pos="1440"/>
        </w:tabs>
        <w:spacing w:after="60" w:line="276" w:lineRule="auto"/>
        <w:jc w:val="both"/>
        <w:rPr>
          <w:sz w:val="22"/>
          <w:szCs w:val="22"/>
        </w:rPr>
      </w:pPr>
      <w:r w:rsidRPr="005C3260">
        <w:rPr>
          <w:sz w:val="22"/>
          <w:szCs w:val="22"/>
        </w:rPr>
        <w:t xml:space="preserve">PCSB.org   </w:t>
      </w:r>
      <w:r w:rsidR="00C66A11" w:rsidRPr="00C66A11">
        <w:rPr>
          <w:sz w:val="16"/>
          <w:szCs w:val="16"/>
        </w:rPr>
        <w:t>◊</w:t>
      </w:r>
      <w:r w:rsidRPr="005C3260">
        <w:rPr>
          <w:sz w:val="22"/>
          <w:szCs w:val="22"/>
        </w:rPr>
        <w:t xml:space="preserve">   Departments &amp; Divisions   </w:t>
      </w:r>
      <w:r w:rsidR="00C66A11" w:rsidRPr="00C66A11">
        <w:rPr>
          <w:sz w:val="16"/>
          <w:szCs w:val="16"/>
        </w:rPr>
        <w:t>◊</w:t>
      </w:r>
      <w:r w:rsidRPr="00C66A11">
        <w:rPr>
          <w:sz w:val="16"/>
          <w:szCs w:val="16"/>
        </w:rPr>
        <w:t xml:space="preserve"> </w:t>
      </w:r>
      <w:r w:rsidRPr="005C3260">
        <w:rPr>
          <w:sz w:val="22"/>
          <w:szCs w:val="22"/>
        </w:rPr>
        <w:t xml:space="preserve">   Risk Mgt. &amp; Insurance</w:t>
      </w:r>
    </w:p>
    <w:p w14:paraId="4A8CA6F6" w14:textId="79E447D7" w:rsidR="002F0BFF" w:rsidRPr="005C3260" w:rsidRDefault="0040065B" w:rsidP="00B6546D">
      <w:pPr>
        <w:pStyle w:val="BodyText"/>
        <w:numPr>
          <w:ilvl w:val="0"/>
          <w:numId w:val="8"/>
        </w:numPr>
        <w:tabs>
          <w:tab w:val="left" w:pos="720"/>
          <w:tab w:val="num" w:pos="1440"/>
        </w:tabs>
        <w:spacing w:after="60" w:line="276" w:lineRule="auto"/>
        <w:jc w:val="both"/>
        <w:rPr>
          <w:sz w:val="22"/>
          <w:szCs w:val="22"/>
        </w:rPr>
      </w:pPr>
      <w:r w:rsidRPr="005C3260">
        <w:rPr>
          <w:sz w:val="22"/>
          <w:szCs w:val="22"/>
        </w:rPr>
        <w:t xml:space="preserve">Go to </w:t>
      </w:r>
      <w:r w:rsidR="00AF776B" w:rsidRPr="005C3260">
        <w:rPr>
          <w:sz w:val="22"/>
          <w:szCs w:val="22"/>
        </w:rPr>
        <w:t>the bottom</w:t>
      </w:r>
      <w:r w:rsidRPr="005C3260">
        <w:rPr>
          <w:sz w:val="22"/>
          <w:szCs w:val="22"/>
        </w:rPr>
        <w:t xml:space="preserve"> left corner and click on Workers’ Compensation. You will find: </w:t>
      </w:r>
    </w:p>
    <w:p w14:paraId="10EDFDDE" w14:textId="77777777" w:rsidR="002F0BFF" w:rsidRPr="005C3260" w:rsidRDefault="0040065B" w:rsidP="00B6546D">
      <w:pPr>
        <w:pStyle w:val="BodyText"/>
        <w:numPr>
          <w:ilvl w:val="2"/>
          <w:numId w:val="8"/>
        </w:numPr>
        <w:tabs>
          <w:tab w:val="clear" w:pos="2160"/>
          <w:tab w:val="left" w:pos="720"/>
          <w:tab w:val="num" w:pos="1440"/>
        </w:tabs>
        <w:spacing w:after="60" w:line="276" w:lineRule="auto"/>
        <w:ind w:left="720"/>
        <w:jc w:val="both"/>
        <w:rPr>
          <w:sz w:val="22"/>
          <w:szCs w:val="22"/>
        </w:rPr>
      </w:pPr>
      <w:r w:rsidRPr="005C3260">
        <w:rPr>
          <w:sz w:val="22"/>
          <w:szCs w:val="22"/>
          <w:u w:val="single"/>
        </w:rPr>
        <w:t>Employee Workers’ Comp</w:t>
      </w:r>
      <w:r w:rsidR="000B2F0B">
        <w:rPr>
          <w:sz w:val="22"/>
          <w:szCs w:val="22"/>
          <w:u w:val="single"/>
        </w:rPr>
        <w:t>ensation</w:t>
      </w:r>
      <w:r w:rsidRPr="005C3260">
        <w:rPr>
          <w:sz w:val="22"/>
          <w:szCs w:val="22"/>
          <w:u w:val="single"/>
        </w:rPr>
        <w:t xml:space="preserve"> Claim Worksheet </w:t>
      </w:r>
      <w:r w:rsidRPr="005C3260">
        <w:rPr>
          <w:sz w:val="22"/>
          <w:szCs w:val="22"/>
        </w:rPr>
        <w:t xml:space="preserve"> </w:t>
      </w:r>
    </w:p>
    <w:p w14:paraId="1530E09A" w14:textId="77777777" w:rsidR="002F0BFF" w:rsidRPr="005C3260" w:rsidRDefault="00F62175" w:rsidP="00214302">
      <w:pPr>
        <w:pStyle w:val="BodyText"/>
        <w:numPr>
          <w:ilvl w:val="2"/>
          <w:numId w:val="8"/>
        </w:numPr>
        <w:tabs>
          <w:tab w:val="clear" w:pos="2160"/>
          <w:tab w:val="left" w:pos="720"/>
          <w:tab w:val="num" w:pos="1440"/>
        </w:tabs>
        <w:spacing w:after="60" w:line="276" w:lineRule="auto"/>
        <w:ind w:left="720"/>
        <w:rPr>
          <w:sz w:val="22"/>
          <w:szCs w:val="22"/>
        </w:rPr>
      </w:pPr>
      <w:r w:rsidRPr="000063B8">
        <w:rPr>
          <w:noProof/>
          <w:sz w:val="10"/>
          <w:szCs w:val="10"/>
        </w:rPr>
        <mc:AlternateContent>
          <mc:Choice Requires="wps">
            <w:drawing>
              <wp:anchor distT="0" distB="0" distL="114300" distR="114300" simplePos="0" relativeHeight="251655168" behindDoc="0" locked="0" layoutInCell="1" allowOverlap="1" wp14:anchorId="4C9834EF" wp14:editId="0633914A">
                <wp:simplePos x="0" y="0"/>
                <wp:positionH relativeFrom="column">
                  <wp:posOffset>4726940</wp:posOffset>
                </wp:positionH>
                <wp:positionV relativeFrom="paragraph">
                  <wp:posOffset>123190</wp:posOffset>
                </wp:positionV>
                <wp:extent cx="1372870" cy="1005840"/>
                <wp:effectExtent l="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1005840"/>
                        </a:xfrm>
                        <a:prstGeom prst="rect">
                          <a:avLst/>
                        </a:prstGeom>
                        <a:noFill/>
                        <a:ln>
                          <a:noFill/>
                        </a:ln>
                        <a:effectLst/>
                        <a:extLst>
                          <a:ext uri="{909E8E84-426E-40DD-AFC4-6F175D3DCCD1}">
                            <a14:hiddenFill xmlns:a14="http://schemas.microsoft.com/office/drawing/2010/main">
                              <a:solidFill>
                                <a:srgbClr val="E5E5E5"/>
                              </a:solidFill>
                            </a14:hiddenFill>
                          </a:ext>
                          <a:ext uri="{91240B29-F687-4F45-9708-019B960494DF}">
                            <a14:hiddenLine xmlns:a14="http://schemas.microsoft.com/office/drawing/2010/main" w="9525">
                              <a:solidFill>
                                <a:srgbClr val="44546A"/>
                              </a:solidFill>
                              <a:miter lim="800000"/>
                              <a:headEnd/>
                              <a:tailEnd/>
                            </a14:hiddenLine>
                          </a:ext>
                          <a:ext uri="{AF507438-7753-43E0-B8FC-AC1667EBCBE1}">
                            <a14:hiddenEffects xmlns:a14="http://schemas.microsoft.com/office/drawing/2010/main">
                              <a:effectLst/>
                            </a14:hiddenEffects>
                          </a:ext>
                        </a:extLst>
                      </wps:spPr>
                      <wps:txbx>
                        <w:txbxContent>
                          <w:p w14:paraId="29476DE5" w14:textId="77777777" w:rsidR="00214302" w:rsidRDefault="00F62175" w:rsidP="00214302">
                            <w:pPr>
                              <w:ind w:left="0"/>
                            </w:pPr>
                            <w:r>
                              <w:rPr>
                                <w:noProof/>
                              </w:rPr>
                              <w:drawing>
                                <wp:inline distT="0" distB="0" distL="0" distR="0" wp14:anchorId="734FBC2A" wp14:editId="54F28733">
                                  <wp:extent cx="1248410" cy="946150"/>
                                  <wp:effectExtent l="0" t="0" r="0" b="0"/>
                                  <wp:docPr id="9" name="Picture 9" descr="3209864748_ca396507e6_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209864748_ca396507e6_z[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8410" cy="946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834EF" id="Text Box 23" o:spid="_x0000_s1031" type="#_x0000_t202" style="position:absolute;left:0;text-align:left;margin-left:372.2pt;margin-top:9.7pt;width:108.1pt;height:7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" filled="f" fillcolor="#e5e5e5" stroked="f" strokecolor="#44546a">
                <v:textbox>
                  <w:txbxContent>
                    <w:p w14:paraId="29476DE5" w14:textId="77777777" w:rsidR="00214302" w:rsidRDefault="00F62175" w:rsidP="00214302">
                      <w:pPr>
                        <w:ind w:left="0"/>
                      </w:pPr>
                      <w:r>
                        <w:rPr>
                          <w:noProof/>
                        </w:rPr>
                        <w:drawing>
                          <wp:inline distT="0" distB="0" distL="0" distR="0" wp14:anchorId="734FBC2A" wp14:editId="54F28733">
                            <wp:extent cx="1248410" cy="946150"/>
                            <wp:effectExtent l="0" t="0" r="0" b="0"/>
                            <wp:docPr id="9" name="Picture 9" descr="3209864748_ca396507e6_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209864748_ca396507e6_z[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8410" cy="946150"/>
                                    </a:xfrm>
                                    <a:prstGeom prst="rect">
                                      <a:avLst/>
                                    </a:prstGeom>
                                    <a:noFill/>
                                    <a:ln>
                                      <a:noFill/>
                                    </a:ln>
                                  </pic:spPr>
                                </pic:pic>
                              </a:graphicData>
                            </a:graphic>
                          </wp:inline>
                        </w:drawing>
                      </w:r>
                    </w:p>
                  </w:txbxContent>
                </v:textbox>
              </v:shape>
            </w:pict>
          </mc:Fallback>
        </mc:AlternateContent>
      </w:r>
      <w:r w:rsidR="0040065B" w:rsidRPr="005C3260">
        <w:rPr>
          <w:sz w:val="22"/>
          <w:szCs w:val="22"/>
        </w:rPr>
        <w:t>Workers’ Compensation Provider List of Authorized Urgent Care Centers</w:t>
      </w:r>
    </w:p>
    <w:p w14:paraId="0F253B35" w14:textId="18C5EC45" w:rsidR="002F0BFF" w:rsidRDefault="00D323AB" w:rsidP="00214302">
      <w:pPr>
        <w:pStyle w:val="BodyText"/>
        <w:numPr>
          <w:ilvl w:val="2"/>
          <w:numId w:val="8"/>
        </w:numPr>
        <w:tabs>
          <w:tab w:val="clear" w:pos="2160"/>
          <w:tab w:val="left" w:pos="720"/>
          <w:tab w:val="num" w:pos="1440"/>
        </w:tabs>
        <w:spacing w:after="60" w:line="276" w:lineRule="auto"/>
        <w:ind w:left="720"/>
        <w:rPr>
          <w:sz w:val="22"/>
          <w:szCs w:val="22"/>
        </w:rPr>
      </w:pPr>
      <w:r>
        <w:rPr>
          <w:sz w:val="22"/>
          <w:szCs w:val="22"/>
        </w:rPr>
        <w:t xml:space="preserve">Davies Group </w:t>
      </w:r>
      <w:r>
        <w:rPr>
          <w:i/>
          <w:iCs/>
          <w:sz w:val="22"/>
          <w:szCs w:val="22"/>
        </w:rPr>
        <w:t xml:space="preserve">ClaimsVISION </w:t>
      </w:r>
      <w:r w:rsidR="0040065B" w:rsidRPr="005C3260">
        <w:rPr>
          <w:sz w:val="22"/>
          <w:szCs w:val="22"/>
        </w:rPr>
        <w:t xml:space="preserve"> Reporting Instructions</w:t>
      </w:r>
    </w:p>
    <w:p w14:paraId="225D09C4" w14:textId="77777777" w:rsidR="002C21F9" w:rsidRPr="000063B8" w:rsidRDefault="002C21F9" w:rsidP="00E4117C">
      <w:pPr>
        <w:ind w:left="0"/>
        <w:rPr>
          <w:sz w:val="10"/>
          <w:szCs w:val="10"/>
        </w:rPr>
      </w:pPr>
    </w:p>
    <w:p w14:paraId="664C6FCE" w14:textId="77777777" w:rsidR="00214302" w:rsidRPr="000063B8" w:rsidRDefault="00214302" w:rsidP="00E4117C">
      <w:pPr>
        <w:ind w:left="0"/>
        <w:rPr>
          <w:sz w:val="10"/>
          <w:szCs w:val="10"/>
        </w:rPr>
      </w:pPr>
    </w:p>
    <w:p w14:paraId="1D6A163E" w14:textId="77777777" w:rsidR="00214302" w:rsidRPr="00700D2A" w:rsidRDefault="00214302" w:rsidP="00E4117C">
      <w:pPr>
        <w:ind w:left="0"/>
        <w:rPr>
          <w:sz w:val="44"/>
          <w:szCs w:val="44"/>
        </w:rPr>
      </w:pPr>
    </w:p>
    <w:p w14:paraId="09E40B4A" w14:textId="77777777" w:rsidR="00E4117C" w:rsidRDefault="00F53CE9" w:rsidP="00B6546D">
      <w:pPr>
        <w:pStyle w:val="BodyText"/>
        <w:ind w:left="0"/>
        <w:jc w:val="both"/>
        <w:rPr>
          <w:sz w:val="24"/>
          <w:szCs w:val="24"/>
        </w:rPr>
      </w:pPr>
      <w:r>
        <w:rPr>
          <w:sz w:val="24"/>
          <w:szCs w:val="24"/>
          <w:u w:val="single"/>
        </w:rPr>
        <w:t xml:space="preserve">Principal / </w:t>
      </w:r>
      <w:r w:rsidR="00E4117C" w:rsidRPr="00374C75">
        <w:rPr>
          <w:sz w:val="24"/>
          <w:szCs w:val="24"/>
          <w:u w:val="single"/>
        </w:rPr>
        <w:t>Manager /</w:t>
      </w:r>
      <w:r>
        <w:rPr>
          <w:sz w:val="24"/>
          <w:szCs w:val="24"/>
          <w:u w:val="single"/>
        </w:rPr>
        <w:t xml:space="preserve"> </w:t>
      </w:r>
      <w:r w:rsidR="00E4117C" w:rsidRPr="00374C75">
        <w:rPr>
          <w:sz w:val="24"/>
          <w:szCs w:val="24"/>
          <w:u w:val="single"/>
        </w:rPr>
        <w:t>Supervisor</w:t>
      </w:r>
      <w:r w:rsidR="00214302">
        <w:rPr>
          <w:sz w:val="24"/>
          <w:szCs w:val="24"/>
          <w:u w:val="single"/>
        </w:rPr>
        <w:t xml:space="preserve"> Steps</w:t>
      </w:r>
      <w:r w:rsidR="00E4117C" w:rsidRPr="00374C75">
        <w:rPr>
          <w:sz w:val="24"/>
          <w:szCs w:val="24"/>
        </w:rPr>
        <w:t>:</w:t>
      </w:r>
    </w:p>
    <w:p w14:paraId="0C91C34B" w14:textId="2F66BB7B" w:rsidR="002C21F9" w:rsidRDefault="00214302" w:rsidP="00B6546D">
      <w:pPr>
        <w:pStyle w:val="ListNumber"/>
        <w:numPr>
          <w:ilvl w:val="0"/>
          <w:numId w:val="24"/>
        </w:numPr>
        <w:autoSpaceDE w:val="0"/>
        <w:autoSpaceDN w:val="0"/>
        <w:adjustRightInd w:val="0"/>
        <w:ind w:left="360"/>
        <w:jc w:val="both"/>
        <w:rPr>
          <w:sz w:val="22"/>
          <w:szCs w:val="22"/>
        </w:rPr>
      </w:pPr>
      <w:r>
        <w:rPr>
          <w:sz w:val="22"/>
          <w:szCs w:val="22"/>
        </w:rPr>
        <w:t>O</w:t>
      </w:r>
      <w:r w:rsidR="002C21F9">
        <w:rPr>
          <w:sz w:val="22"/>
          <w:szCs w:val="22"/>
        </w:rPr>
        <w:t xml:space="preserve">nce the employee has submitted the Claim Worksheet, the </w:t>
      </w:r>
      <w:r w:rsidR="00F53CE9">
        <w:rPr>
          <w:sz w:val="22"/>
          <w:szCs w:val="22"/>
        </w:rPr>
        <w:t xml:space="preserve">Principal, </w:t>
      </w:r>
      <w:r w:rsidR="002C21F9">
        <w:rPr>
          <w:sz w:val="22"/>
          <w:szCs w:val="22"/>
        </w:rPr>
        <w:t xml:space="preserve">Manager, </w:t>
      </w:r>
      <w:r w:rsidR="00F53CE9">
        <w:rPr>
          <w:sz w:val="22"/>
          <w:szCs w:val="22"/>
        </w:rPr>
        <w:t xml:space="preserve">or </w:t>
      </w:r>
      <w:r w:rsidR="002C21F9">
        <w:rPr>
          <w:sz w:val="22"/>
          <w:szCs w:val="22"/>
        </w:rPr>
        <w:t xml:space="preserve">Supervisor must complete </w:t>
      </w:r>
      <w:r w:rsidR="00E4117C">
        <w:rPr>
          <w:sz w:val="22"/>
          <w:szCs w:val="22"/>
        </w:rPr>
        <w:t xml:space="preserve">the First Report of Injury for WC online at the </w:t>
      </w:r>
      <w:r w:rsidR="00D323AB">
        <w:rPr>
          <w:sz w:val="22"/>
          <w:szCs w:val="22"/>
        </w:rPr>
        <w:t xml:space="preserve">Davies Group </w:t>
      </w:r>
      <w:r w:rsidR="00D323AB">
        <w:rPr>
          <w:i/>
          <w:iCs/>
          <w:sz w:val="22"/>
          <w:szCs w:val="22"/>
        </w:rPr>
        <w:t>ClaimsVISION</w:t>
      </w:r>
      <w:r w:rsidR="00E4117C">
        <w:rPr>
          <w:sz w:val="22"/>
          <w:szCs w:val="22"/>
        </w:rPr>
        <w:t xml:space="preserve"> website</w:t>
      </w:r>
      <w:proofErr w:type="gramStart"/>
      <w:r w:rsidR="00E4117C">
        <w:rPr>
          <w:sz w:val="22"/>
          <w:szCs w:val="22"/>
        </w:rPr>
        <w:t xml:space="preserve">.  </w:t>
      </w:r>
      <w:proofErr w:type="gramEnd"/>
      <w:r w:rsidR="00E4117C">
        <w:rPr>
          <w:sz w:val="22"/>
          <w:szCs w:val="22"/>
        </w:rPr>
        <w:t xml:space="preserve">Refer to next section on </w:t>
      </w:r>
      <w:r w:rsidR="00D323AB">
        <w:rPr>
          <w:sz w:val="22"/>
          <w:szCs w:val="22"/>
        </w:rPr>
        <w:t xml:space="preserve">Davies Group </w:t>
      </w:r>
      <w:r w:rsidR="00E4117C">
        <w:rPr>
          <w:sz w:val="22"/>
          <w:szCs w:val="22"/>
        </w:rPr>
        <w:t>for more information.</w:t>
      </w:r>
    </w:p>
    <w:p w14:paraId="4EFDCA92" w14:textId="77777777" w:rsidR="00214302" w:rsidRDefault="00214302" w:rsidP="00B6546D">
      <w:pPr>
        <w:pStyle w:val="ListNumber"/>
        <w:numPr>
          <w:ilvl w:val="0"/>
          <w:numId w:val="24"/>
        </w:numPr>
        <w:autoSpaceDE w:val="0"/>
        <w:autoSpaceDN w:val="0"/>
        <w:adjustRightInd w:val="0"/>
        <w:ind w:left="360"/>
        <w:jc w:val="both"/>
        <w:rPr>
          <w:sz w:val="22"/>
          <w:szCs w:val="22"/>
        </w:rPr>
      </w:pPr>
      <w:r>
        <w:rPr>
          <w:sz w:val="22"/>
          <w:szCs w:val="22"/>
        </w:rPr>
        <w:t>Pull any available video which will provide supporting documentation of the accident.</w:t>
      </w:r>
    </w:p>
    <w:p w14:paraId="795110F6" w14:textId="77777777" w:rsidR="00214302" w:rsidRDefault="00FA5383" w:rsidP="00B6546D">
      <w:pPr>
        <w:pStyle w:val="ListNumber"/>
        <w:numPr>
          <w:ilvl w:val="0"/>
          <w:numId w:val="24"/>
        </w:numPr>
        <w:autoSpaceDE w:val="0"/>
        <w:autoSpaceDN w:val="0"/>
        <w:adjustRightInd w:val="0"/>
        <w:ind w:left="360"/>
        <w:jc w:val="both"/>
        <w:rPr>
          <w:sz w:val="22"/>
          <w:szCs w:val="22"/>
        </w:rPr>
      </w:pPr>
      <w:r>
        <w:rPr>
          <w:sz w:val="22"/>
          <w:szCs w:val="22"/>
        </w:rPr>
        <w:t>Obtain witness statements if available.</w:t>
      </w:r>
    </w:p>
    <w:p w14:paraId="3604A9F9" w14:textId="5AC958C5" w:rsidR="00BE68BC" w:rsidRDefault="00BE68BC" w:rsidP="00B6546D">
      <w:pPr>
        <w:pStyle w:val="ListNumber"/>
        <w:numPr>
          <w:ilvl w:val="0"/>
          <w:numId w:val="24"/>
        </w:numPr>
        <w:autoSpaceDE w:val="0"/>
        <w:autoSpaceDN w:val="0"/>
        <w:adjustRightInd w:val="0"/>
        <w:ind w:left="360"/>
        <w:jc w:val="both"/>
        <w:rPr>
          <w:sz w:val="22"/>
          <w:szCs w:val="22"/>
        </w:rPr>
      </w:pPr>
      <w:r>
        <w:rPr>
          <w:sz w:val="22"/>
          <w:szCs w:val="22"/>
        </w:rPr>
        <w:t xml:space="preserve">Refer to </w:t>
      </w:r>
      <w:r w:rsidR="00AF776B">
        <w:rPr>
          <w:sz w:val="22"/>
          <w:szCs w:val="22"/>
        </w:rPr>
        <w:t>the FMLA</w:t>
      </w:r>
      <w:r>
        <w:rPr>
          <w:sz w:val="22"/>
          <w:szCs w:val="22"/>
        </w:rPr>
        <w:t xml:space="preserve"> section if they are out over 10 days from work to determine next steps.</w:t>
      </w:r>
    </w:p>
    <w:p w14:paraId="6BF991FE" w14:textId="77777777" w:rsidR="000D7BC2" w:rsidRDefault="00EF2695" w:rsidP="00B6546D">
      <w:pPr>
        <w:pStyle w:val="ListNumber"/>
        <w:numPr>
          <w:ilvl w:val="0"/>
          <w:numId w:val="24"/>
        </w:numPr>
        <w:autoSpaceDE w:val="0"/>
        <w:autoSpaceDN w:val="0"/>
        <w:adjustRightInd w:val="0"/>
        <w:ind w:left="360"/>
        <w:jc w:val="both"/>
        <w:rPr>
          <w:sz w:val="22"/>
          <w:szCs w:val="22"/>
        </w:rPr>
      </w:pPr>
      <w:r>
        <w:rPr>
          <w:sz w:val="22"/>
          <w:szCs w:val="22"/>
        </w:rPr>
        <w:t>Treat the employee with dignity and respect</w:t>
      </w:r>
      <w:proofErr w:type="gramStart"/>
      <w:r>
        <w:rPr>
          <w:sz w:val="22"/>
          <w:szCs w:val="22"/>
        </w:rPr>
        <w:t xml:space="preserve">.  </w:t>
      </w:r>
      <w:proofErr w:type="gramEnd"/>
      <w:r w:rsidR="00EC7520">
        <w:rPr>
          <w:sz w:val="22"/>
          <w:szCs w:val="22"/>
        </w:rPr>
        <w:t xml:space="preserve">If an employee is out longer than ten days for an injury, it </w:t>
      </w:r>
      <w:proofErr w:type="gramStart"/>
      <w:r w:rsidR="00EC7520">
        <w:rPr>
          <w:sz w:val="22"/>
          <w:szCs w:val="22"/>
        </w:rPr>
        <w:t>is recommended</w:t>
      </w:r>
      <w:proofErr w:type="gramEnd"/>
      <w:r w:rsidR="00EC7520">
        <w:rPr>
          <w:sz w:val="22"/>
          <w:szCs w:val="22"/>
        </w:rPr>
        <w:t xml:space="preserve"> the supervisor make a brief phone call to the injured worker communicating care and concern</w:t>
      </w:r>
      <w:proofErr w:type="gramStart"/>
      <w:r w:rsidR="00EC7520">
        <w:rPr>
          <w:sz w:val="22"/>
          <w:szCs w:val="22"/>
        </w:rPr>
        <w:t xml:space="preserve">.  </w:t>
      </w:r>
      <w:proofErr w:type="gramEnd"/>
      <w:r w:rsidR="00EC7520">
        <w:rPr>
          <w:sz w:val="22"/>
          <w:szCs w:val="22"/>
        </w:rPr>
        <w:t>If possible, we recommend periodic communication (</w:t>
      </w:r>
      <w:proofErr w:type="gramStart"/>
      <w:r w:rsidR="00EC7520">
        <w:rPr>
          <w:sz w:val="22"/>
          <w:szCs w:val="22"/>
        </w:rPr>
        <w:t>i.e.</w:t>
      </w:r>
      <w:proofErr w:type="gramEnd"/>
      <w:r w:rsidR="00EC7520">
        <w:rPr>
          <w:sz w:val="22"/>
          <w:szCs w:val="22"/>
        </w:rPr>
        <w:t xml:space="preserve"> </w:t>
      </w:r>
      <w:r w:rsidR="00EC7520">
        <w:rPr>
          <w:sz w:val="22"/>
          <w:szCs w:val="22"/>
        </w:rPr>
        <w:lastRenderedPageBreak/>
        <w:t xml:space="preserve">call, email, card) </w:t>
      </w:r>
      <w:proofErr w:type="gramStart"/>
      <w:r w:rsidR="00EC7520">
        <w:rPr>
          <w:sz w:val="22"/>
          <w:szCs w:val="22"/>
        </w:rPr>
        <w:t>be sent</w:t>
      </w:r>
      <w:proofErr w:type="gramEnd"/>
      <w:r w:rsidR="00EC7520">
        <w:rPr>
          <w:sz w:val="22"/>
          <w:szCs w:val="22"/>
        </w:rPr>
        <w:t xml:space="preserve"> to the employee while he or she remains your employee and is out of work. </w:t>
      </w:r>
    </w:p>
    <w:p w14:paraId="6062A3A0" w14:textId="77777777" w:rsidR="008E1A41" w:rsidRDefault="008E1A41" w:rsidP="008E1A41">
      <w:pPr>
        <w:pStyle w:val="ListNumber"/>
        <w:autoSpaceDE w:val="0"/>
        <w:autoSpaceDN w:val="0"/>
        <w:adjustRightInd w:val="0"/>
        <w:ind w:left="360" w:firstLine="0"/>
        <w:rPr>
          <w:sz w:val="22"/>
          <w:szCs w:val="22"/>
        </w:rPr>
      </w:pPr>
    </w:p>
    <w:p w14:paraId="432C0FC2" w14:textId="5977A914" w:rsidR="00C553E1" w:rsidRDefault="00F53CE9" w:rsidP="00540624">
      <w:pPr>
        <w:pStyle w:val="Heading1"/>
        <w:shd w:val="pct12" w:color="auto" w:fill="FFFFFF"/>
        <w:ind w:firstLine="0"/>
      </w:pPr>
      <w:r>
        <w:t xml:space="preserve">Who is </w:t>
      </w:r>
      <w:r w:rsidR="00D323AB">
        <w:t>Davies Group</w:t>
      </w:r>
      <w:r>
        <w:t xml:space="preserve"> and h</w:t>
      </w:r>
      <w:r w:rsidR="00C553E1">
        <w:t xml:space="preserve">ow do </w:t>
      </w:r>
      <w:r w:rsidR="00835C25">
        <w:t>W</w:t>
      </w:r>
      <w:r w:rsidR="00C553E1">
        <w:t>e Access Their System</w:t>
      </w:r>
      <w:r w:rsidR="0081649F">
        <w:t>?</w:t>
      </w:r>
    </w:p>
    <w:p w14:paraId="0C656F21" w14:textId="6B67CC03" w:rsidR="00C553E1" w:rsidRPr="005C3260" w:rsidRDefault="00D323AB" w:rsidP="00B6546D">
      <w:pPr>
        <w:pStyle w:val="BodyText"/>
        <w:ind w:left="0"/>
        <w:jc w:val="both"/>
        <w:rPr>
          <w:sz w:val="22"/>
          <w:szCs w:val="22"/>
        </w:rPr>
      </w:pPr>
      <w:r>
        <w:rPr>
          <w:sz w:val="22"/>
          <w:szCs w:val="22"/>
        </w:rPr>
        <w:t>Davies Group</w:t>
      </w:r>
      <w:r w:rsidR="00C553E1" w:rsidRPr="005C3260">
        <w:rPr>
          <w:sz w:val="22"/>
          <w:szCs w:val="22"/>
        </w:rPr>
        <w:t xml:space="preserve"> is the workers’ compensation company that administers</w:t>
      </w:r>
      <w:r w:rsidR="004E0AB4">
        <w:rPr>
          <w:sz w:val="22"/>
          <w:szCs w:val="22"/>
        </w:rPr>
        <w:t>,</w:t>
      </w:r>
      <w:r w:rsidR="00C553E1" w:rsidRPr="005C3260">
        <w:rPr>
          <w:sz w:val="22"/>
          <w:szCs w:val="22"/>
        </w:rPr>
        <w:t xml:space="preserve"> processes, </w:t>
      </w:r>
      <w:proofErr w:type="gramStart"/>
      <w:r w:rsidR="00C553E1" w:rsidRPr="005C3260">
        <w:rPr>
          <w:sz w:val="22"/>
          <w:szCs w:val="22"/>
        </w:rPr>
        <w:t>authorizes</w:t>
      </w:r>
      <w:proofErr w:type="gramEnd"/>
      <w:r w:rsidR="00C553E1" w:rsidRPr="005C3260">
        <w:rPr>
          <w:sz w:val="22"/>
          <w:szCs w:val="22"/>
        </w:rPr>
        <w:t xml:space="preserve"> and pays Pinellas County School</w:t>
      </w:r>
      <w:r w:rsidR="004E0AB4">
        <w:rPr>
          <w:sz w:val="22"/>
          <w:szCs w:val="22"/>
        </w:rPr>
        <w:t>’</w:t>
      </w:r>
      <w:r w:rsidR="00C553E1" w:rsidRPr="005C3260">
        <w:rPr>
          <w:sz w:val="22"/>
          <w:szCs w:val="22"/>
        </w:rPr>
        <w:t>s workers’ compensation claims.</w:t>
      </w:r>
    </w:p>
    <w:p w14:paraId="2A64FCD0" w14:textId="1020A8BB" w:rsidR="00360005" w:rsidRPr="005C3260" w:rsidRDefault="00CE359D" w:rsidP="00B6546D">
      <w:pPr>
        <w:pStyle w:val="BodyText"/>
        <w:ind w:left="0"/>
        <w:jc w:val="both"/>
        <w:rPr>
          <w:sz w:val="22"/>
          <w:szCs w:val="22"/>
        </w:rPr>
      </w:pPr>
      <w:r w:rsidRPr="005C3260">
        <w:rPr>
          <w:sz w:val="22"/>
          <w:szCs w:val="22"/>
        </w:rPr>
        <w:t xml:space="preserve">Accessing </w:t>
      </w:r>
      <w:r w:rsidR="00D323AB">
        <w:rPr>
          <w:sz w:val="22"/>
          <w:szCs w:val="22"/>
        </w:rPr>
        <w:t xml:space="preserve">Davies Group </w:t>
      </w:r>
      <w:r w:rsidR="00D323AB">
        <w:rPr>
          <w:i/>
          <w:iCs/>
          <w:sz w:val="22"/>
          <w:szCs w:val="22"/>
        </w:rPr>
        <w:t>ClaimsVISION</w:t>
      </w:r>
      <w:r w:rsidRPr="005C3260">
        <w:rPr>
          <w:sz w:val="22"/>
          <w:szCs w:val="22"/>
        </w:rPr>
        <w:t>:</w:t>
      </w:r>
    </w:p>
    <w:p w14:paraId="7F437766" w14:textId="77777777" w:rsidR="007C575C" w:rsidRDefault="00E663CA" w:rsidP="00B6546D">
      <w:pPr>
        <w:pStyle w:val="ListNumber"/>
        <w:numPr>
          <w:ilvl w:val="0"/>
          <w:numId w:val="2"/>
        </w:numPr>
        <w:ind w:left="0" w:firstLine="0"/>
        <w:jc w:val="both"/>
        <w:rPr>
          <w:sz w:val="22"/>
          <w:szCs w:val="22"/>
        </w:rPr>
      </w:pPr>
      <w:r w:rsidRPr="007C575C">
        <w:rPr>
          <w:sz w:val="22"/>
          <w:szCs w:val="22"/>
        </w:rPr>
        <w:t>You must have a user name and password to report a claim through the internet</w:t>
      </w:r>
      <w:proofErr w:type="gramStart"/>
      <w:r w:rsidRPr="007C575C">
        <w:rPr>
          <w:sz w:val="22"/>
          <w:szCs w:val="22"/>
        </w:rPr>
        <w:t xml:space="preserve">.  </w:t>
      </w:r>
      <w:proofErr w:type="gramEnd"/>
      <w:r w:rsidRPr="007C575C">
        <w:rPr>
          <w:sz w:val="22"/>
          <w:szCs w:val="22"/>
        </w:rPr>
        <w:t xml:space="preserve">If you have not </w:t>
      </w:r>
      <w:proofErr w:type="gramStart"/>
      <w:r w:rsidRPr="007C575C">
        <w:rPr>
          <w:sz w:val="22"/>
          <w:szCs w:val="22"/>
        </w:rPr>
        <w:t>been provided</w:t>
      </w:r>
      <w:proofErr w:type="gramEnd"/>
      <w:r w:rsidRPr="007C575C">
        <w:rPr>
          <w:sz w:val="22"/>
          <w:szCs w:val="22"/>
        </w:rPr>
        <w:t xml:space="preserve"> a user name and password, please contact Risk Management </w:t>
      </w:r>
      <w:r w:rsidR="00B6546D">
        <w:rPr>
          <w:sz w:val="22"/>
          <w:szCs w:val="22"/>
        </w:rPr>
        <w:t xml:space="preserve">at </w:t>
      </w:r>
      <w:r w:rsidR="008E1A41">
        <w:rPr>
          <w:sz w:val="22"/>
          <w:szCs w:val="22"/>
        </w:rPr>
        <w:t>727-</w:t>
      </w:r>
      <w:r w:rsidRPr="007C575C">
        <w:rPr>
          <w:sz w:val="22"/>
          <w:szCs w:val="22"/>
        </w:rPr>
        <w:t>588-6</w:t>
      </w:r>
      <w:r w:rsidR="007C575C">
        <w:rPr>
          <w:sz w:val="22"/>
          <w:szCs w:val="22"/>
        </w:rPr>
        <w:t xml:space="preserve">196. </w:t>
      </w:r>
    </w:p>
    <w:p w14:paraId="5A487AF7" w14:textId="0EEF6705" w:rsidR="00E663CA" w:rsidRPr="007C575C" w:rsidRDefault="007C575C" w:rsidP="00B6546D">
      <w:pPr>
        <w:pStyle w:val="ListNumber"/>
        <w:numPr>
          <w:ilvl w:val="0"/>
          <w:numId w:val="2"/>
        </w:numPr>
        <w:ind w:left="0" w:firstLine="0"/>
        <w:jc w:val="both"/>
        <w:rPr>
          <w:sz w:val="22"/>
          <w:szCs w:val="22"/>
        </w:rPr>
      </w:pPr>
      <w:r>
        <w:rPr>
          <w:sz w:val="22"/>
          <w:szCs w:val="22"/>
        </w:rPr>
        <w:t>Only auth</w:t>
      </w:r>
      <w:r w:rsidR="00E663CA" w:rsidRPr="007C575C">
        <w:rPr>
          <w:sz w:val="22"/>
          <w:szCs w:val="22"/>
        </w:rPr>
        <w:t xml:space="preserve">orized staff may access </w:t>
      </w:r>
      <w:r w:rsidR="00877819">
        <w:rPr>
          <w:sz w:val="22"/>
          <w:szCs w:val="22"/>
        </w:rPr>
        <w:t xml:space="preserve">Davies Group </w:t>
      </w:r>
      <w:r w:rsidR="00877819">
        <w:rPr>
          <w:i/>
          <w:iCs/>
          <w:sz w:val="22"/>
          <w:szCs w:val="22"/>
        </w:rPr>
        <w:t xml:space="preserve">ClaimsVISION </w:t>
      </w:r>
      <w:r w:rsidR="00E663CA" w:rsidRPr="007C575C">
        <w:rPr>
          <w:sz w:val="22"/>
          <w:szCs w:val="22"/>
        </w:rPr>
        <w:t xml:space="preserve"> Reporting System because it contains confidential </w:t>
      </w:r>
      <w:r w:rsidR="00FA5383" w:rsidRPr="007C575C">
        <w:rPr>
          <w:sz w:val="22"/>
          <w:szCs w:val="22"/>
        </w:rPr>
        <w:t xml:space="preserve">employee information. Risk Management </w:t>
      </w:r>
      <w:r w:rsidR="00E663CA" w:rsidRPr="007C575C">
        <w:rPr>
          <w:sz w:val="22"/>
          <w:szCs w:val="22"/>
        </w:rPr>
        <w:t xml:space="preserve">suggests authorizing staff members who </w:t>
      </w:r>
      <w:proofErr w:type="gramStart"/>
      <w:r w:rsidR="00E663CA" w:rsidRPr="007C575C">
        <w:rPr>
          <w:sz w:val="22"/>
          <w:szCs w:val="22"/>
        </w:rPr>
        <w:t>handle</w:t>
      </w:r>
      <w:proofErr w:type="gramEnd"/>
      <w:r w:rsidR="00E663CA" w:rsidRPr="007C575C">
        <w:rPr>
          <w:sz w:val="22"/>
          <w:szCs w:val="22"/>
        </w:rPr>
        <w:t xml:space="preserve"> payroll such as the secretary/bookkeeper, Café </w:t>
      </w:r>
      <w:proofErr w:type="gramStart"/>
      <w:r w:rsidR="00E663CA" w:rsidRPr="007C575C">
        <w:rPr>
          <w:sz w:val="22"/>
          <w:szCs w:val="22"/>
        </w:rPr>
        <w:t>Mgr.</w:t>
      </w:r>
      <w:proofErr w:type="gramEnd"/>
      <w:r w:rsidR="00E663CA" w:rsidRPr="007C575C">
        <w:rPr>
          <w:sz w:val="22"/>
          <w:szCs w:val="22"/>
        </w:rPr>
        <w:t xml:space="preserve"> and HPO (if possible). </w:t>
      </w:r>
    </w:p>
    <w:p w14:paraId="29A239C3" w14:textId="2F2895FD" w:rsidR="000D70AB" w:rsidRDefault="00E663CA" w:rsidP="00B6546D">
      <w:pPr>
        <w:pStyle w:val="ListNumber"/>
        <w:numPr>
          <w:ilvl w:val="0"/>
          <w:numId w:val="2"/>
        </w:numPr>
        <w:ind w:left="0" w:firstLine="0"/>
        <w:jc w:val="both"/>
      </w:pPr>
      <w:r w:rsidRPr="005C3260">
        <w:rPr>
          <w:sz w:val="22"/>
          <w:szCs w:val="22"/>
        </w:rPr>
        <w:t xml:space="preserve">You can access the </w:t>
      </w:r>
      <w:r w:rsidR="00647264">
        <w:rPr>
          <w:sz w:val="22"/>
          <w:szCs w:val="22"/>
        </w:rPr>
        <w:t>Davies Group</w:t>
      </w:r>
      <w:r w:rsidRPr="005C3260">
        <w:rPr>
          <w:sz w:val="22"/>
          <w:szCs w:val="22"/>
        </w:rPr>
        <w:t xml:space="preserve"> Workers’ Comp</w:t>
      </w:r>
      <w:r w:rsidR="000B2F0B">
        <w:rPr>
          <w:sz w:val="22"/>
          <w:szCs w:val="22"/>
        </w:rPr>
        <w:t>ensation</w:t>
      </w:r>
      <w:r w:rsidRPr="005C3260">
        <w:rPr>
          <w:sz w:val="22"/>
          <w:szCs w:val="22"/>
        </w:rPr>
        <w:t xml:space="preserve"> website by following the steps </w:t>
      </w:r>
      <w:r w:rsidRPr="00BB7DCF">
        <w:rPr>
          <w:sz w:val="22"/>
          <w:szCs w:val="22"/>
        </w:rPr>
        <w:t>below</w:t>
      </w:r>
      <w:r w:rsidRPr="005C3260">
        <w:rPr>
          <w:sz w:val="22"/>
          <w:szCs w:val="22"/>
        </w:rPr>
        <w:t>.</w:t>
      </w:r>
      <w:r w:rsidR="002C21F9" w:rsidRPr="00E663CA">
        <w:t xml:space="preserve"> </w:t>
      </w:r>
    </w:p>
    <w:p w14:paraId="4F8EB41F" w14:textId="77777777" w:rsidR="00E4117C" w:rsidRPr="005C3260" w:rsidRDefault="00E4117C" w:rsidP="00B6546D">
      <w:pPr>
        <w:numPr>
          <w:ilvl w:val="0"/>
          <w:numId w:val="20"/>
        </w:numPr>
        <w:tabs>
          <w:tab w:val="left" w:pos="1080"/>
        </w:tabs>
        <w:ind w:left="900"/>
        <w:jc w:val="both"/>
        <w:rPr>
          <w:sz w:val="22"/>
          <w:szCs w:val="22"/>
        </w:rPr>
      </w:pPr>
      <w:r w:rsidRPr="005C3260">
        <w:rPr>
          <w:sz w:val="22"/>
          <w:szCs w:val="22"/>
        </w:rPr>
        <w:t>PCSB.org</w:t>
      </w:r>
    </w:p>
    <w:p w14:paraId="30A0F1A3" w14:textId="77777777" w:rsidR="00E4117C" w:rsidRPr="005C3260" w:rsidRDefault="00E4117C" w:rsidP="00B6546D">
      <w:pPr>
        <w:numPr>
          <w:ilvl w:val="0"/>
          <w:numId w:val="20"/>
        </w:numPr>
        <w:tabs>
          <w:tab w:val="left" w:pos="1080"/>
        </w:tabs>
        <w:ind w:left="900"/>
        <w:jc w:val="both"/>
        <w:rPr>
          <w:sz w:val="22"/>
          <w:szCs w:val="22"/>
        </w:rPr>
      </w:pPr>
      <w:r w:rsidRPr="005C3260">
        <w:rPr>
          <w:sz w:val="22"/>
          <w:szCs w:val="22"/>
        </w:rPr>
        <w:t>Departments &amp; Divisions</w:t>
      </w:r>
    </w:p>
    <w:p w14:paraId="2962D508" w14:textId="77777777" w:rsidR="00E4117C" w:rsidRPr="005C3260" w:rsidRDefault="00E4117C" w:rsidP="00B6546D">
      <w:pPr>
        <w:numPr>
          <w:ilvl w:val="0"/>
          <w:numId w:val="20"/>
        </w:numPr>
        <w:tabs>
          <w:tab w:val="left" w:pos="1080"/>
        </w:tabs>
        <w:ind w:left="900"/>
        <w:jc w:val="both"/>
        <w:rPr>
          <w:sz w:val="22"/>
          <w:szCs w:val="22"/>
        </w:rPr>
      </w:pPr>
      <w:r>
        <w:rPr>
          <w:sz w:val="22"/>
          <w:szCs w:val="22"/>
        </w:rPr>
        <w:t>Risk Management</w:t>
      </w:r>
      <w:r w:rsidRPr="005C3260">
        <w:rPr>
          <w:sz w:val="22"/>
          <w:szCs w:val="22"/>
        </w:rPr>
        <w:t xml:space="preserve"> &amp; Insurance</w:t>
      </w:r>
    </w:p>
    <w:p w14:paraId="4F934D13" w14:textId="77777777" w:rsidR="00E4117C" w:rsidRPr="005C3260" w:rsidRDefault="00E4117C" w:rsidP="00B6546D">
      <w:pPr>
        <w:numPr>
          <w:ilvl w:val="0"/>
          <w:numId w:val="20"/>
        </w:numPr>
        <w:tabs>
          <w:tab w:val="left" w:pos="1080"/>
        </w:tabs>
        <w:ind w:left="900"/>
        <w:jc w:val="both"/>
        <w:rPr>
          <w:sz w:val="22"/>
          <w:szCs w:val="22"/>
        </w:rPr>
      </w:pPr>
      <w:r w:rsidRPr="005C3260">
        <w:rPr>
          <w:sz w:val="22"/>
          <w:szCs w:val="22"/>
        </w:rPr>
        <w:t>(bottom left corner) Workers’ Compensation</w:t>
      </w:r>
    </w:p>
    <w:p w14:paraId="6100C271" w14:textId="0184149C" w:rsidR="00E4117C" w:rsidRPr="00540624" w:rsidRDefault="00E4117C" w:rsidP="00B6546D">
      <w:pPr>
        <w:numPr>
          <w:ilvl w:val="0"/>
          <w:numId w:val="20"/>
        </w:numPr>
        <w:tabs>
          <w:tab w:val="left" w:pos="1080"/>
        </w:tabs>
        <w:ind w:left="1080" w:hanging="540"/>
        <w:jc w:val="both"/>
        <w:rPr>
          <w:sz w:val="22"/>
          <w:szCs w:val="22"/>
        </w:rPr>
      </w:pPr>
      <w:r w:rsidRPr="00540624">
        <w:rPr>
          <w:sz w:val="22"/>
          <w:szCs w:val="22"/>
        </w:rPr>
        <w:t>Scroll down to bottom and click on “</w:t>
      </w:r>
      <w:r w:rsidR="00B9533A">
        <w:rPr>
          <w:sz w:val="22"/>
          <w:szCs w:val="22"/>
        </w:rPr>
        <w:t>Davies Group</w:t>
      </w:r>
      <w:r w:rsidRPr="00540624">
        <w:rPr>
          <w:sz w:val="22"/>
          <w:szCs w:val="22"/>
        </w:rPr>
        <w:t>” (it’s just above the dark bold</w:t>
      </w:r>
      <w:r w:rsidR="00540624">
        <w:rPr>
          <w:sz w:val="22"/>
          <w:szCs w:val="22"/>
        </w:rPr>
        <w:t xml:space="preserve"> </w:t>
      </w:r>
      <w:r w:rsidR="00540624" w:rsidRPr="00540624">
        <w:rPr>
          <w:sz w:val="22"/>
          <w:szCs w:val="22"/>
        </w:rPr>
        <w:t xml:space="preserve"> </w:t>
      </w:r>
      <w:r w:rsidRPr="00540624">
        <w:rPr>
          <w:sz w:val="22"/>
          <w:szCs w:val="22"/>
        </w:rPr>
        <w:t>lettering “</w:t>
      </w:r>
      <w:r w:rsidRPr="00540624">
        <w:rPr>
          <w:b/>
          <w:bCs/>
          <w:sz w:val="22"/>
          <w:szCs w:val="22"/>
        </w:rPr>
        <w:t>Other Resources</w:t>
      </w:r>
      <w:r w:rsidRPr="00540624">
        <w:rPr>
          <w:sz w:val="22"/>
          <w:szCs w:val="22"/>
        </w:rPr>
        <w:t xml:space="preserve">”) or </w:t>
      </w:r>
      <w:bookmarkStart w:id="1" w:name="_Hlk203489719"/>
      <w:r w:rsidR="00877819" w:rsidRPr="00877819">
        <w:rPr>
          <w:b/>
          <w:bCs/>
        </w:rPr>
        <w:fldChar w:fldCharType="begin"/>
      </w:r>
      <w:r w:rsidR="00877819" w:rsidRPr="00877819">
        <w:rPr>
          <w:b/>
          <w:bCs/>
        </w:rPr>
        <w:instrText>HYPERLINK "https://zkpcrycab.cc.rs6.net/tn.jsp?f=001AQTTsh04V9uaq0SRThq8QYN0eNVKfh8XPuIooTcCwMF3M590BJbpeANU6bec60Ag5PwbGjf-s2qa3gi_YISFp9-Dof876IGKuyHHeic1nnE9hYeT-trSntYf1ptoj_bCG5o0tHH3RmEpDGrYJJ-PH9tyFOktc-Ec&amp;c=a6DgXWGy7l5Skfq5fi61OY4IRK4h3Y8cCq5TQ6zuoHybSGoP1OT_iQ==&amp;ch=kh-OEXPKHjGchN6cyia6ns5TaP-yTBhTE4Kcsn6HgOTzFlQt9CfCog==" \t "_blank"</w:instrText>
      </w:r>
      <w:r w:rsidR="00877819" w:rsidRPr="00877819">
        <w:rPr>
          <w:b/>
          <w:bCs/>
        </w:rPr>
      </w:r>
      <w:r w:rsidR="00877819" w:rsidRPr="00877819">
        <w:rPr>
          <w:b/>
          <w:bCs/>
        </w:rPr>
        <w:fldChar w:fldCharType="separate"/>
      </w:r>
      <w:r w:rsidR="00877819" w:rsidRPr="00877819">
        <w:rPr>
          <w:rStyle w:val="Hyperlink"/>
        </w:rPr>
        <w:t>https://dcna.pcisvision.com/</w:t>
      </w:r>
      <w:r w:rsidR="00877819" w:rsidRPr="00877819">
        <w:fldChar w:fldCharType="end"/>
      </w:r>
      <w:bookmarkEnd w:id="1"/>
    </w:p>
    <w:p w14:paraId="75306282" w14:textId="73556ECD" w:rsidR="00E4117C" w:rsidRPr="005C3260" w:rsidRDefault="00E4117C" w:rsidP="00B6546D">
      <w:pPr>
        <w:numPr>
          <w:ilvl w:val="0"/>
          <w:numId w:val="20"/>
        </w:numPr>
        <w:tabs>
          <w:tab w:val="left" w:pos="1080"/>
        </w:tabs>
        <w:ind w:left="900"/>
        <w:jc w:val="both"/>
        <w:rPr>
          <w:sz w:val="22"/>
          <w:szCs w:val="22"/>
        </w:rPr>
      </w:pPr>
      <w:r w:rsidRPr="005C3260">
        <w:rPr>
          <w:sz w:val="22"/>
          <w:szCs w:val="22"/>
        </w:rPr>
        <w:t xml:space="preserve">HINT – </w:t>
      </w:r>
      <w:r w:rsidR="00877819">
        <w:rPr>
          <w:b/>
          <w:bCs/>
          <w:sz w:val="22"/>
          <w:szCs w:val="22"/>
        </w:rPr>
        <w:t>Microsoft Edge</w:t>
      </w:r>
      <w:r w:rsidRPr="005C3260">
        <w:rPr>
          <w:b/>
          <w:bCs/>
          <w:sz w:val="22"/>
          <w:szCs w:val="22"/>
        </w:rPr>
        <w:t xml:space="preserve"> </w:t>
      </w:r>
      <w:r w:rsidRPr="005C3260">
        <w:rPr>
          <w:sz w:val="22"/>
          <w:szCs w:val="22"/>
        </w:rPr>
        <w:t>is the best browser for this application</w:t>
      </w:r>
    </w:p>
    <w:p w14:paraId="5C3FFFEC" w14:textId="77777777" w:rsidR="00E663CA" w:rsidRPr="00E4117C" w:rsidRDefault="00E663CA" w:rsidP="00B6546D">
      <w:pPr>
        <w:jc w:val="both"/>
      </w:pPr>
    </w:p>
    <w:p w14:paraId="1E49F3C0" w14:textId="0011CDDF" w:rsidR="00E4117C" w:rsidRDefault="00E4117C" w:rsidP="00B6546D">
      <w:pPr>
        <w:pStyle w:val="ListNumber"/>
        <w:numPr>
          <w:ilvl w:val="0"/>
          <w:numId w:val="2"/>
        </w:numPr>
        <w:ind w:left="0" w:firstLine="0"/>
        <w:jc w:val="both"/>
        <w:rPr>
          <w:sz w:val="22"/>
          <w:szCs w:val="22"/>
        </w:rPr>
      </w:pPr>
      <w:r>
        <w:rPr>
          <w:sz w:val="22"/>
          <w:szCs w:val="22"/>
        </w:rPr>
        <w:t xml:space="preserve">There is a link on </w:t>
      </w:r>
      <w:r w:rsidR="00E8261C">
        <w:rPr>
          <w:sz w:val="22"/>
          <w:szCs w:val="22"/>
        </w:rPr>
        <w:t xml:space="preserve">the Risk Management department site under </w:t>
      </w:r>
      <w:r>
        <w:rPr>
          <w:sz w:val="22"/>
          <w:szCs w:val="22"/>
        </w:rPr>
        <w:t xml:space="preserve">Workers’ Compensation (referred to in #3 above) that provides </w:t>
      </w:r>
      <w:r w:rsidR="00877819">
        <w:rPr>
          <w:sz w:val="22"/>
          <w:szCs w:val="22"/>
        </w:rPr>
        <w:t xml:space="preserve">Davies Group </w:t>
      </w:r>
      <w:r w:rsidR="00AF776B">
        <w:rPr>
          <w:i/>
          <w:iCs/>
          <w:sz w:val="22"/>
          <w:szCs w:val="22"/>
        </w:rPr>
        <w:t>ClaimsVISION</w:t>
      </w:r>
      <w:r w:rsidR="00AF776B">
        <w:rPr>
          <w:sz w:val="22"/>
          <w:szCs w:val="22"/>
        </w:rPr>
        <w:t xml:space="preserve"> Reporting</w:t>
      </w:r>
      <w:r>
        <w:rPr>
          <w:sz w:val="22"/>
          <w:szCs w:val="22"/>
        </w:rPr>
        <w:t xml:space="preserve"> Instructions.</w:t>
      </w:r>
    </w:p>
    <w:p w14:paraId="1618DFA0" w14:textId="77777777" w:rsidR="00E8261C" w:rsidRPr="005C3260" w:rsidRDefault="00E8261C" w:rsidP="00540624"/>
    <w:p w14:paraId="5347AC8E" w14:textId="77777777" w:rsidR="0040065B" w:rsidRDefault="0040065B" w:rsidP="00575B97">
      <w:pPr>
        <w:pStyle w:val="Heading1"/>
        <w:shd w:val="pct12" w:color="auto" w:fill="FFFFFF"/>
        <w:ind w:firstLine="0"/>
      </w:pPr>
      <w:r>
        <w:t>Workers’ Compensation Claims Process</w:t>
      </w:r>
    </w:p>
    <w:p w14:paraId="7FB39C99" w14:textId="77777777" w:rsidR="0040065B" w:rsidRPr="00374C75" w:rsidRDefault="00A80226" w:rsidP="00B6546D">
      <w:pPr>
        <w:pStyle w:val="ListNumber"/>
        <w:ind w:left="0" w:firstLine="0"/>
        <w:jc w:val="both"/>
        <w:rPr>
          <w:sz w:val="24"/>
          <w:szCs w:val="24"/>
        </w:rPr>
      </w:pPr>
      <w:r w:rsidRPr="00374C75">
        <w:rPr>
          <w:sz w:val="24"/>
          <w:szCs w:val="24"/>
          <w:u w:val="single"/>
        </w:rPr>
        <w:t xml:space="preserve">What Expenses </w:t>
      </w:r>
      <w:proofErr w:type="gramStart"/>
      <w:r w:rsidRPr="00374C75">
        <w:rPr>
          <w:sz w:val="24"/>
          <w:szCs w:val="24"/>
          <w:u w:val="single"/>
        </w:rPr>
        <w:t>are Covered</w:t>
      </w:r>
      <w:proofErr w:type="gramEnd"/>
      <w:r w:rsidRPr="00374C75">
        <w:rPr>
          <w:sz w:val="24"/>
          <w:szCs w:val="24"/>
        </w:rPr>
        <w:t>:</w:t>
      </w:r>
    </w:p>
    <w:p w14:paraId="288B91B2" w14:textId="77777777" w:rsidR="0040065B" w:rsidRPr="005C3260" w:rsidRDefault="00D103C1" w:rsidP="00B6546D">
      <w:pPr>
        <w:pStyle w:val="ListNumber"/>
        <w:numPr>
          <w:ilvl w:val="0"/>
          <w:numId w:val="10"/>
        </w:numPr>
        <w:jc w:val="both"/>
        <w:rPr>
          <w:sz w:val="22"/>
          <w:szCs w:val="22"/>
        </w:rPr>
      </w:pPr>
      <w:r>
        <w:rPr>
          <w:sz w:val="22"/>
          <w:szCs w:val="22"/>
        </w:rPr>
        <w:t>A copy of employee’s DWC-25 (doctor</w:t>
      </w:r>
      <w:r w:rsidR="0040065B" w:rsidRPr="005C3260">
        <w:rPr>
          <w:sz w:val="22"/>
          <w:szCs w:val="22"/>
        </w:rPr>
        <w:t xml:space="preserve">’s note) will need to </w:t>
      </w:r>
      <w:proofErr w:type="gramStart"/>
      <w:r w:rsidR="0040065B" w:rsidRPr="005C3260">
        <w:rPr>
          <w:sz w:val="22"/>
          <w:szCs w:val="22"/>
        </w:rPr>
        <w:t>be turned</w:t>
      </w:r>
      <w:proofErr w:type="gramEnd"/>
      <w:r w:rsidR="0040065B" w:rsidRPr="005C3260">
        <w:rPr>
          <w:sz w:val="22"/>
          <w:szCs w:val="22"/>
        </w:rPr>
        <w:t xml:space="preserve"> in to </w:t>
      </w:r>
      <w:r>
        <w:rPr>
          <w:sz w:val="22"/>
          <w:szCs w:val="22"/>
        </w:rPr>
        <w:t xml:space="preserve">the </w:t>
      </w:r>
      <w:r w:rsidR="0040065B" w:rsidRPr="005C3260">
        <w:rPr>
          <w:sz w:val="22"/>
          <w:szCs w:val="22"/>
        </w:rPr>
        <w:t>secretary or supervisor after each doctor visit to a Walk-In Clinic or Specialist.</w:t>
      </w:r>
    </w:p>
    <w:p w14:paraId="0D6113BD" w14:textId="78232E07" w:rsidR="0040065B" w:rsidRPr="005C3260" w:rsidRDefault="0040065B" w:rsidP="00B6546D">
      <w:pPr>
        <w:pStyle w:val="ListNumber"/>
        <w:numPr>
          <w:ilvl w:val="0"/>
          <w:numId w:val="10"/>
        </w:numPr>
        <w:jc w:val="both"/>
        <w:rPr>
          <w:sz w:val="22"/>
          <w:szCs w:val="22"/>
        </w:rPr>
      </w:pPr>
      <w:r w:rsidRPr="005C3260">
        <w:rPr>
          <w:sz w:val="22"/>
          <w:szCs w:val="22"/>
        </w:rPr>
        <w:t xml:space="preserve">If the injured employee’s doctor requests additional </w:t>
      </w:r>
      <w:proofErr w:type="gramStart"/>
      <w:r w:rsidRPr="005C3260">
        <w:rPr>
          <w:sz w:val="22"/>
          <w:szCs w:val="22"/>
        </w:rPr>
        <w:t>follow up</w:t>
      </w:r>
      <w:proofErr w:type="gramEnd"/>
      <w:r w:rsidRPr="005C3260">
        <w:rPr>
          <w:sz w:val="22"/>
          <w:szCs w:val="22"/>
        </w:rPr>
        <w:t xml:space="preserve"> visits to the </w:t>
      </w:r>
      <w:r w:rsidR="00AF776B" w:rsidRPr="005C3260">
        <w:rPr>
          <w:sz w:val="22"/>
          <w:szCs w:val="22"/>
        </w:rPr>
        <w:t>walk-in</w:t>
      </w:r>
      <w:r w:rsidRPr="005C3260">
        <w:rPr>
          <w:sz w:val="22"/>
          <w:szCs w:val="22"/>
        </w:rPr>
        <w:t xml:space="preserve"> clinic, outpatient testing or physical therapy, they may need to schedule appointments outside of the normal </w:t>
      </w:r>
      <w:proofErr w:type="gramStart"/>
      <w:r w:rsidRPr="005C3260">
        <w:rPr>
          <w:sz w:val="22"/>
          <w:szCs w:val="22"/>
        </w:rPr>
        <w:t>work day</w:t>
      </w:r>
      <w:proofErr w:type="gramEnd"/>
      <w:r w:rsidRPr="005C3260">
        <w:rPr>
          <w:sz w:val="22"/>
          <w:szCs w:val="22"/>
        </w:rPr>
        <w:t xml:space="preserve">, since these absences will not </w:t>
      </w:r>
      <w:proofErr w:type="gramStart"/>
      <w:r w:rsidRPr="005C3260">
        <w:rPr>
          <w:sz w:val="22"/>
          <w:szCs w:val="22"/>
        </w:rPr>
        <w:t>be paid</w:t>
      </w:r>
      <w:proofErr w:type="gramEnd"/>
      <w:r w:rsidRPr="005C3260">
        <w:rPr>
          <w:sz w:val="22"/>
          <w:szCs w:val="22"/>
        </w:rPr>
        <w:t xml:space="preserve"> under workers' compensation.</w:t>
      </w:r>
    </w:p>
    <w:p w14:paraId="603EE45E" w14:textId="77777777" w:rsidR="002F0BFF" w:rsidRPr="005C3260" w:rsidRDefault="0040065B" w:rsidP="00B6546D">
      <w:pPr>
        <w:pStyle w:val="ListNumber"/>
        <w:numPr>
          <w:ilvl w:val="0"/>
          <w:numId w:val="10"/>
        </w:numPr>
        <w:jc w:val="both"/>
        <w:rPr>
          <w:sz w:val="22"/>
          <w:szCs w:val="22"/>
        </w:rPr>
      </w:pPr>
      <w:r w:rsidRPr="005C3260">
        <w:rPr>
          <w:sz w:val="22"/>
          <w:szCs w:val="22"/>
        </w:rPr>
        <w:t xml:space="preserve">In </w:t>
      </w:r>
      <w:proofErr w:type="gramStart"/>
      <w:r w:rsidRPr="005C3260">
        <w:rPr>
          <w:sz w:val="22"/>
          <w:szCs w:val="22"/>
        </w:rPr>
        <w:t>some</w:t>
      </w:r>
      <w:proofErr w:type="gramEnd"/>
      <w:r w:rsidRPr="005C3260">
        <w:rPr>
          <w:sz w:val="22"/>
          <w:szCs w:val="22"/>
        </w:rPr>
        <w:t xml:space="preserve"> instances, </w:t>
      </w:r>
      <w:proofErr w:type="gramStart"/>
      <w:r w:rsidRPr="005C3260">
        <w:rPr>
          <w:sz w:val="22"/>
          <w:szCs w:val="22"/>
        </w:rPr>
        <w:t>however</w:t>
      </w:r>
      <w:proofErr w:type="gramEnd"/>
      <w:r w:rsidRPr="005C3260">
        <w:rPr>
          <w:sz w:val="22"/>
          <w:szCs w:val="22"/>
        </w:rPr>
        <w:t xml:space="preserve"> </w:t>
      </w:r>
      <w:r w:rsidRPr="005C3260">
        <w:rPr>
          <w:b/>
          <w:bCs/>
          <w:sz w:val="22"/>
          <w:szCs w:val="22"/>
        </w:rPr>
        <w:t xml:space="preserve">specialists' </w:t>
      </w:r>
      <w:r w:rsidRPr="005C3260">
        <w:rPr>
          <w:sz w:val="22"/>
          <w:szCs w:val="22"/>
        </w:rPr>
        <w:t xml:space="preserve">visits may </w:t>
      </w:r>
      <w:proofErr w:type="gramStart"/>
      <w:r w:rsidRPr="005C3260">
        <w:rPr>
          <w:sz w:val="22"/>
          <w:szCs w:val="22"/>
        </w:rPr>
        <w:t>be covered</w:t>
      </w:r>
      <w:proofErr w:type="gramEnd"/>
      <w:r w:rsidRPr="005C3260">
        <w:rPr>
          <w:sz w:val="22"/>
          <w:szCs w:val="22"/>
        </w:rPr>
        <w:t xml:space="preserve"> by </w:t>
      </w:r>
      <w:r w:rsidRPr="005C3260">
        <w:rPr>
          <w:b/>
          <w:bCs/>
          <w:sz w:val="22"/>
          <w:szCs w:val="22"/>
        </w:rPr>
        <w:t>In Line of Duty Pay</w:t>
      </w:r>
      <w:r w:rsidRPr="005C3260">
        <w:rPr>
          <w:sz w:val="22"/>
          <w:szCs w:val="22"/>
        </w:rPr>
        <w:t xml:space="preserve"> if appointment hours are not available outside the normal work schedule. </w:t>
      </w:r>
      <w:proofErr w:type="gramStart"/>
      <w:r w:rsidRPr="005C3260">
        <w:rPr>
          <w:sz w:val="22"/>
          <w:szCs w:val="22"/>
        </w:rPr>
        <w:t>Many</w:t>
      </w:r>
      <w:proofErr w:type="gramEnd"/>
      <w:r w:rsidRPr="005C3260">
        <w:rPr>
          <w:sz w:val="22"/>
          <w:szCs w:val="22"/>
        </w:rPr>
        <w:t xml:space="preserve"> imaging centers have extended service hours, including evening and Saturday hours</w:t>
      </w:r>
      <w:proofErr w:type="gramStart"/>
      <w:r w:rsidRPr="005C3260">
        <w:rPr>
          <w:sz w:val="22"/>
          <w:szCs w:val="22"/>
        </w:rPr>
        <w:t xml:space="preserve">.  </w:t>
      </w:r>
      <w:proofErr w:type="gramEnd"/>
    </w:p>
    <w:p w14:paraId="67CBD884" w14:textId="77777777" w:rsidR="00C87637" w:rsidRPr="00901E22" w:rsidRDefault="00C87637" w:rsidP="00B6546D">
      <w:pPr>
        <w:pStyle w:val="NoSpacing"/>
        <w:jc w:val="both"/>
      </w:pPr>
    </w:p>
    <w:p w14:paraId="123E2F26" w14:textId="77777777" w:rsidR="00A80226" w:rsidRPr="00374C75" w:rsidRDefault="00A80226" w:rsidP="00B6546D">
      <w:pPr>
        <w:pStyle w:val="ListNumber"/>
        <w:ind w:left="0" w:firstLine="0"/>
        <w:jc w:val="both"/>
        <w:rPr>
          <w:sz w:val="24"/>
          <w:szCs w:val="24"/>
        </w:rPr>
      </w:pPr>
      <w:r w:rsidRPr="00374C75">
        <w:rPr>
          <w:sz w:val="24"/>
          <w:szCs w:val="24"/>
          <w:u w:val="single"/>
        </w:rPr>
        <w:t>Risk Management will pay In Line of Duty/Workers’ Compensation for the following</w:t>
      </w:r>
      <w:r w:rsidRPr="00374C75">
        <w:rPr>
          <w:sz w:val="24"/>
          <w:szCs w:val="24"/>
        </w:rPr>
        <w:t>:</w:t>
      </w:r>
    </w:p>
    <w:p w14:paraId="76A38D8F" w14:textId="77777777" w:rsidR="00A80226" w:rsidRPr="005C3260" w:rsidRDefault="00A80226" w:rsidP="00B6546D">
      <w:pPr>
        <w:pStyle w:val="ListNumber"/>
        <w:numPr>
          <w:ilvl w:val="0"/>
          <w:numId w:val="11"/>
        </w:numPr>
        <w:ind w:left="360"/>
        <w:jc w:val="both"/>
        <w:rPr>
          <w:sz w:val="22"/>
          <w:szCs w:val="22"/>
        </w:rPr>
      </w:pPr>
      <w:r w:rsidRPr="005C3260">
        <w:rPr>
          <w:sz w:val="22"/>
          <w:szCs w:val="22"/>
        </w:rPr>
        <w:t>Employee’s first visit to Pinellas County Schools Authorized Walk in Clinics.</w:t>
      </w:r>
    </w:p>
    <w:p w14:paraId="7B7A8F19" w14:textId="77777777" w:rsidR="002F0BFF" w:rsidRPr="005C3260" w:rsidRDefault="00A80226" w:rsidP="00B6546D">
      <w:pPr>
        <w:pStyle w:val="ListNumber"/>
        <w:numPr>
          <w:ilvl w:val="0"/>
          <w:numId w:val="11"/>
        </w:numPr>
        <w:ind w:left="360"/>
        <w:jc w:val="both"/>
        <w:rPr>
          <w:sz w:val="22"/>
          <w:szCs w:val="22"/>
        </w:rPr>
      </w:pPr>
      <w:r w:rsidRPr="005C3260">
        <w:rPr>
          <w:sz w:val="22"/>
          <w:szCs w:val="22"/>
        </w:rPr>
        <w:lastRenderedPageBreak/>
        <w:t>Initial Physical Therapy Evaluation.</w:t>
      </w:r>
    </w:p>
    <w:p w14:paraId="27D09E81" w14:textId="77777777" w:rsidR="002F0BFF" w:rsidRPr="005C3260" w:rsidRDefault="00A80226" w:rsidP="00B6546D">
      <w:pPr>
        <w:pStyle w:val="ListNumber"/>
        <w:numPr>
          <w:ilvl w:val="0"/>
          <w:numId w:val="11"/>
        </w:numPr>
        <w:ind w:left="360"/>
        <w:jc w:val="both"/>
        <w:rPr>
          <w:sz w:val="22"/>
          <w:szCs w:val="22"/>
        </w:rPr>
      </w:pPr>
      <w:proofErr w:type="gramStart"/>
      <w:r w:rsidRPr="005C3260">
        <w:rPr>
          <w:sz w:val="22"/>
          <w:szCs w:val="22"/>
        </w:rPr>
        <w:t>Specialist</w:t>
      </w:r>
      <w:proofErr w:type="gramEnd"/>
      <w:r w:rsidRPr="005C3260">
        <w:rPr>
          <w:sz w:val="22"/>
          <w:szCs w:val="22"/>
        </w:rPr>
        <w:t xml:space="preserve"> </w:t>
      </w:r>
      <w:proofErr w:type="gramStart"/>
      <w:r w:rsidRPr="005C3260">
        <w:rPr>
          <w:sz w:val="22"/>
          <w:szCs w:val="22"/>
        </w:rPr>
        <w:t>visit</w:t>
      </w:r>
      <w:proofErr w:type="gramEnd"/>
      <w:r w:rsidRPr="005C3260">
        <w:rPr>
          <w:sz w:val="22"/>
          <w:szCs w:val="22"/>
        </w:rPr>
        <w:t xml:space="preserve"> that </w:t>
      </w:r>
      <w:proofErr w:type="gramStart"/>
      <w:r w:rsidRPr="005C3260">
        <w:rPr>
          <w:sz w:val="22"/>
          <w:szCs w:val="22"/>
        </w:rPr>
        <w:t>can’t</w:t>
      </w:r>
      <w:proofErr w:type="gramEnd"/>
      <w:r w:rsidRPr="005C3260">
        <w:rPr>
          <w:sz w:val="22"/>
          <w:szCs w:val="22"/>
        </w:rPr>
        <w:t xml:space="preserve"> </w:t>
      </w:r>
      <w:proofErr w:type="gramStart"/>
      <w:r w:rsidRPr="005C3260">
        <w:rPr>
          <w:sz w:val="22"/>
          <w:szCs w:val="22"/>
        </w:rPr>
        <w:t>be scheduled</w:t>
      </w:r>
      <w:proofErr w:type="gramEnd"/>
      <w:r w:rsidRPr="005C3260">
        <w:rPr>
          <w:sz w:val="22"/>
          <w:szCs w:val="22"/>
        </w:rPr>
        <w:t xml:space="preserve"> around </w:t>
      </w:r>
      <w:proofErr w:type="gramStart"/>
      <w:r w:rsidRPr="005C3260">
        <w:rPr>
          <w:sz w:val="22"/>
          <w:szCs w:val="22"/>
        </w:rPr>
        <w:t>employee’s</w:t>
      </w:r>
      <w:proofErr w:type="gramEnd"/>
      <w:r w:rsidRPr="005C3260">
        <w:rPr>
          <w:sz w:val="22"/>
          <w:szCs w:val="22"/>
        </w:rPr>
        <w:t xml:space="preserve"> </w:t>
      </w:r>
      <w:proofErr w:type="gramStart"/>
      <w:r w:rsidRPr="005C3260">
        <w:rPr>
          <w:sz w:val="22"/>
          <w:szCs w:val="22"/>
        </w:rPr>
        <w:t>work day</w:t>
      </w:r>
      <w:proofErr w:type="gramEnd"/>
      <w:r w:rsidRPr="005C3260">
        <w:rPr>
          <w:sz w:val="22"/>
          <w:szCs w:val="22"/>
        </w:rPr>
        <w:t>.</w:t>
      </w:r>
    </w:p>
    <w:p w14:paraId="095D8E69" w14:textId="77777777" w:rsidR="002F0BFF" w:rsidRPr="005C3260" w:rsidRDefault="00C87637" w:rsidP="00B6546D">
      <w:pPr>
        <w:pStyle w:val="ListNumber"/>
        <w:numPr>
          <w:ilvl w:val="0"/>
          <w:numId w:val="11"/>
        </w:numPr>
        <w:ind w:left="360"/>
        <w:jc w:val="both"/>
        <w:rPr>
          <w:sz w:val="22"/>
          <w:szCs w:val="22"/>
        </w:rPr>
      </w:pPr>
      <w:r w:rsidRPr="005C3260">
        <w:rPr>
          <w:sz w:val="22"/>
          <w:szCs w:val="22"/>
        </w:rPr>
        <w:t xml:space="preserve">Please be sure to enter this time into TERMS as </w:t>
      </w:r>
      <w:r w:rsidR="00F723F9">
        <w:rPr>
          <w:sz w:val="22"/>
          <w:szCs w:val="22"/>
        </w:rPr>
        <w:t>“Sick – Illness in line of duty”</w:t>
      </w:r>
      <w:r w:rsidRPr="005C3260">
        <w:rPr>
          <w:sz w:val="22"/>
          <w:szCs w:val="22"/>
        </w:rPr>
        <w:t xml:space="preserve"> and our office will work with payroll to reverse and pay workers’ compensation.</w:t>
      </w:r>
    </w:p>
    <w:p w14:paraId="652D19ED" w14:textId="77777777" w:rsidR="00C87637" w:rsidRPr="005C3260" w:rsidRDefault="00C87637" w:rsidP="00B6546D">
      <w:pPr>
        <w:pStyle w:val="ListNumber"/>
        <w:numPr>
          <w:ilvl w:val="0"/>
          <w:numId w:val="11"/>
        </w:numPr>
        <w:ind w:left="360"/>
        <w:jc w:val="both"/>
        <w:rPr>
          <w:sz w:val="22"/>
          <w:szCs w:val="22"/>
        </w:rPr>
      </w:pPr>
      <w:r w:rsidRPr="005C3260">
        <w:rPr>
          <w:sz w:val="22"/>
          <w:szCs w:val="22"/>
        </w:rPr>
        <w:t xml:space="preserve">Send </w:t>
      </w:r>
      <w:proofErr w:type="gramStart"/>
      <w:r w:rsidRPr="005C3260">
        <w:rPr>
          <w:b/>
          <w:bCs/>
          <w:sz w:val="22"/>
          <w:szCs w:val="22"/>
        </w:rPr>
        <w:t>Certificate</w:t>
      </w:r>
      <w:proofErr w:type="gramEnd"/>
      <w:r w:rsidRPr="005C3260">
        <w:rPr>
          <w:b/>
          <w:bCs/>
          <w:sz w:val="22"/>
          <w:szCs w:val="22"/>
        </w:rPr>
        <w:t xml:space="preserve"> of Absence </w:t>
      </w:r>
      <w:r w:rsidRPr="005C3260">
        <w:rPr>
          <w:sz w:val="22"/>
          <w:szCs w:val="22"/>
        </w:rPr>
        <w:t xml:space="preserve">to </w:t>
      </w:r>
      <w:r w:rsidR="00332A8D">
        <w:rPr>
          <w:sz w:val="22"/>
          <w:szCs w:val="22"/>
        </w:rPr>
        <w:t>Risk Management</w:t>
      </w:r>
      <w:r w:rsidR="0081546C">
        <w:rPr>
          <w:sz w:val="22"/>
          <w:szCs w:val="22"/>
        </w:rPr>
        <w:t xml:space="preserve"> by</w:t>
      </w:r>
      <w:r w:rsidRPr="005C3260">
        <w:rPr>
          <w:sz w:val="22"/>
          <w:szCs w:val="22"/>
        </w:rPr>
        <w:t xml:space="preserve"> fax to </w:t>
      </w:r>
      <w:r w:rsidR="005C3260">
        <w:rPr>
          <w:sz w:val="22"/>
          <w:szCs w:val="22"/>
        </w:rPr>
        <w:t>727-</w:t>
      </w:r>
      <w:r w:rsidR="00795114">
        <w:rPr>
          <w:sz w:val="22"/>
          <w:szCs w:val="22"/>
        </w:rPr>
        <w:t>588-6182</w:t>
      </w:r>
      <w:r w:rsidR="005C3260">
        <w:rPr>
          <w:sz w:val="22"/>
          <w:szCs w:val="22"/>
        </w:rPr>
        <w:t>.</w:t>
      </w:r>
    </w:p>
    <w:p w14:paraId="0E487364" w14:textId="77777777" w:rsidR="00C87637" w:rsidRPr="00C87637" w:rsidRDefault="00C87637" w:rsidP="00B6546D">
      <w:pPr>
        <w:pStyle w:val="NoSpacing"/>
        <w:jc w:val="both"/>
      </w:pPr>
    </w:p>
    <w:p w14:paraId="0C7F7216" w14:textId="77777777" w:rsidR="00C87637" w:rsidRPr="00374C75" w:rsidRDefault="00C87637" w:rsidP="00B6546D">
      <w:pPr>
        <w:pStyle w:val="ListNumber"/>
        <w:ind w:left="0" w:firstLine="0"/>
        <w:jc w:val="both"/>
        <w:rPr>
          <w:sz w:val="24"/>
          <w:szCs w:val="24"/>
        </w:rPr>
      </w:pPr>
      <w:r w:rsidRPr="00374C75">
        <w:rPr>
          <w:bCs/>
          <w:sz w:val="24"/>
          <w:szCs w:val="24"/>
          <w:u w:val="single"/>
        </w:rPr>
        <w:t>Workers’ Compensation Leave of Absence &amp; In Line of Duty Pay</w:t>
      </w:r>
      <w:r w:rsidRPr="00374C75">
        <w:rPr>
          <w:sz w:val="24"/>
          <w:szCs w:val="24"/>
        </w:rPr>
        <w:t>:</w:t>
      </w:r>
    </w:p>
    <w:p w14:paraId="104876A9" w14:textId="77777777" w:rsidR="002F0BFF" w:rsidRPr="005C3260" w:rsidRDefault="00C87637" w:rsidP="00B6546D">
      <w:pPr>
        <w:pStyle w:val="ListNumber"/>
        <w:numPr>
          <w:ilvl w:val="0"/>
          <w:numId w:val="12"/>
        </w:numPr>
        <w:ind w:left="360"/>
        <w:jc w:val="both"/>
        <w:rPr>
          <w:sz w:val="22"/>
          <w:szCs w:val="22"/>
        </w:rPr>
      </w:pPr>
      <w:r w:rsidRPr="005C3260">
        <w:rPr>
          <w:sz w:val="22"/>
          <w:szCs w:val="22"/>
        </w:rPr>
        <w:t>If an employee has an injury that requires absences to extend beyond ten days, as directed by the workers’ compensation doctor</w:t>
      </w:r>
      <w:r w:rsidR="00D103C1">
        <w:rPr>
          <w:sz w:val="22"/>
          <w:szCs w:val="22"/>
        </w:rPr>
        <w:t>,</w:t>
      </w:r>
      <w:r w:rsidRPr="005C3260">
        <w:rPr>
          <w:sz w:val="22"/>
          <w:szCs w:val="22"/>
        </w:rPr>
        <w:t xml:space="preserve"> a Request for Leave of Absence/FMLA Workers’ Compensation must </w:t>
      </w:r>
      <w:proofErr w:type="gramStart"/>
      <w:r w:rsidRPr="005C3260">
        <w:rPr>
          <w:sz w:val="22"/>
          <w:szCs w:val="22"/>
        </w:rPr>
        <w:t>be completed</w:t>
      </w:r>
      <w:proofErr w:type="gramEnd"/>
      <w:r w:rsidRPr="005C3260">
        <w:rPr>
          <w:sz w:val="22"/>
          <w:szCs w:val="22"/>
        </w:rPr>
        <w:t xml:space="preserve"> and submitted to Personnel by department/school secretary. </w:t>
      </w:r>
    </w:p>
    <w:p w14:paraId="46FCDB81" w14:textId="77777777" w:rsidR="002F0BFF" w:rsidRPr="005C3260" w:rsidRDefault="00C87637" w:rsidP="00B6546D">
      <w:pPr>
        <w:pStyle w:val="ListNumber"/>
        <w:numPr>
          <w:ilvl w:val="0"/>
          <w:numId w:val="12"/>
        </w:numPr>
        <w:ind w:left="360"/>
        <w:jc w:val="both"/>
        <w:rPr>
          <w:sz w:val="22"/>
          <w:szCs w:val="22"/>
        </w:rPr>
      </w:pPr>
      <w:r w:rsidRPr="005C3260">
        <w:rPr>
          <w:sz w:val="22"/>
          <w:szCs w:val="22"/>
        </w:rPr>
        <w:t xml:space="preserve">The employee’s DWC-25 or workers’ compensation doctor’s note will serve as documentation for the leave of absence. This will also allow </w:t>
      </w:r>
      <w:proofErr w:type="gramStart"/>
      <w:r w:rsidRPr="005C3260">
        <w:rPr>
          <w:sz w:val="22"/>
          <w:szCs w:val="22"/>
        </w:rPr>
        <w:t>employee’s</w:t>
      </w:r>
      <w:proofErr w:type="gramEnd"/>
      <w:r w:rsidRPr="005C3260">
        <w:rPr>
          <w:sz w:val="22"/>
          <w:szCs w:val="22"/>
        </w:rPr>
        <w:t xml:space="preserve"> health/dental and vision insurance benefits to be properly </w:t>
      </w:r>
      <w:proofErr w:type="gramStart"/>
      <w:r w:rsidRPr="005C3260">
        <w:rPr>
          <w:sz w:val="22"/>
          <w:szCs w:val="22"/>
        </w:rPr>
        <w:t>billed</w:t>
      </w:r>
      <w:proofErr w:type="gramEnd"/>
      <w:r w:rsidRPr="005C3260">
        <w:rPr>
          <w:sz w:val="22"/>
          <w:szCs w:val="22"/>
        </w:rPr>
        <w:t xml:space="preserve"> and their job protected.</w:t>
      </w:r>
    </w:p>
    <w:p w14:paraId="6D7DC0D9" w14:textId="77777777" w:rsidR="002F0BFF" w:rsidRDefault="00C87637" w:rsidP="00B6546D">
      <w:pPr>
        <w:pStyle w:val="ListNumber"/>
        <w:numPr>
          <w:ilvl w:val="0"/>
          <w:numId w:val="12"/>
        </w:numPr>
        <w:ind w:left="360"/>
        <w:jc w:val="both"/>
        <w:rPr>
          <w:sz w:val="22"/>
          <w:szCs w:val="22"/>
        </w:rPr>
      </w:pPr>
      <w:r w:rsidRPr="005C3260">
        <w:rPr>
          <w:sz w:val="22"/>
          <w:szCs w:val="22"/>
        </w:rPr>
        <w:t xml:space="preserve">Once Risk Management receives a copy of the doctor’s slip taking an employee out of work, the school or department secretary (or the employee who </w:t>
      </w:r>
      <w:proofErr w:type="gramStart"/>
      <w:r w:rsidRPr="005C3260">
        <w:rPr>
          <w:sz w:val="22"/>
          <w:szCs w:val="22"/>
        </w:rPr>
        <w:t>handles</w:t>
      </w:r>
      <w:proofErr w:type="gramEnd"/>
      <w:r w:rsidRPr="005C3260">
        <w:rPr>
          <w:sz w:val="22"/>
          <w:szCs w:val="22"/>
        </w:rPr>
        <w:t xml:space="preserve"> payroll) </w:t>
      </w:r>
      <w:r w:rsidRPr="005C3260">
        <w:rPr>
          <w:sz w:val="22"/>
          <w:szCs w:val="22"/>
          <w:u w:val="single"/>
        </w:rPr>
        <w:t>must complete a certificate of absence</w:t>
      </w:r>
      <w:proofErr w:type="gramStart"/>
      <w:r w:rsidRPr="005C3260">
        <w:rPr>
          <w:sz w:val="22"/>
          <w:szCs w:val="22"/>
          <w:u w:val="single"/>
        </w:rPr>
        <w:t xml:space="preserve">. </w:t>
      </w:r>
      <w:r w:rsidRPr="005C3260">
        <w:rPr>
          <w:sz w:val="22"/>
          <w:szCs w:val="22"/>
        </w:rPr>
        <w:t xml:space="preserve"> </w:t>
      </w:r>
      <w:proofErr w:type="gramEnd"/>
    </w:p>
    <w:p w14:paraId="0C5C2EA2" w14:textId="77777777" w:rsidR="002F0BFF" w:rsidRPr="005C3260" w:rsidRDefault="00C87637" w:rsidP="00B6546D">
      <w:pPr>
        <w:pStyle w:val="ListNumber"/>
        <w:numPr>
          <w:ilvl w:val="0"/>
          <w:numId w:val="12"/>
        </w:numPr>
        <w:ind w:left="360"/>
        <w:jc w:val="both"/>
        <w:rPr>
          <w:sz w:val="22"/>
          <w:szCs w:val="22"/>
        </w:rPr>
      </w:pPr>
      <w:r w:rsidRPr="005C3260">
        <w:rPr>
          <w:sz w:val="22"/>
          <w:szCs w:val="22"/>
        </w:rPr>
        <w:t xml:space="preserve">The first </w:t>
      </w:r>
      <w:proofErr w:type="gramStart"/>
      <w:r w:rsidRPr="005C3260">
        <w:rPr>
          <w:sz w:val="22"/>
          <w:szCs w:val="22"/>
        </w:rPr>
        <w:t>10</w:t>
      </w:r>
      <w:proofErr w:type="gramEnd"/>
      <w:r w:rsidRPr="005C3260">
        <w:rPr>
          <w:sz w:val="22"/>
          <w:szCs w:val="22"/>
        </w:rPr>
        <w:t xml:space="preserve"> lost </w:t>
      </w:r>
      <w:proofErr w:type="gramStart"/>
      <w:r w:rsidRPr="005C3260">
        <w:rPr>
          <w:sz w:val="22"/>
          <w:szCs w:val="22"/>
        </w:rPr>
        <w:t>work days</w:t>
      </w:r>
      <w:proofErr w:type="gramEnd"/>
      <w:r w:rsidRPr="005C3260">
        <w:rPr>
          <w:sz w:val="22"/>
          <w:szCs w:val="22"/>
        </w:rPr>
        <w:t xml:space="preserve"> (In Line of Duty Days) will </w:t>
      </w:r>
      <w:proofErr w:type="gramStart"/>
      <w:r w:rsidRPr="005C3260">
        <w:rPr>
          <w:sz w:val="22"/>
          <w:szCs w:val="22"/>
        </w:rPr>
        <w:t>be covered</w:t>
      </w:r>
      <w:proofErr w:type="gramEnd"/>
      <w:r w:rsidRPr="005C3260">
        <w:rPr>
          <w:sz w:val="22"/>
          <w:szCs w:val="22"/>
        </w:rPr>
        <w:t xml:space="preserve"> </w:t>
      </w:r>
      <w:proofErr w:type="gramStart"/>
      <w:r w:rsidRPr="005C3260">
        <w:rPr>
          <w:sz w:val="22"/>
          <w:szCs w:val="22"/>
        </w:rPr>
        <w:t>from</w:t>
      </w:r>
      <w:proofErr w:type="gramEnd"/>
      <w:r w:rsidRPr="005C3260">
        <w:rPr>
          <w:sz w:val="22"/>
          <w:szCs w:val="22"/>
        </w:rPr>
        <w:t xml:space="preserve"> Pinellas County Schools, payable at 100% (maximum of 10 days paid per fiscal year of claim).</w:t>
      </w:r>
      <w:r w:rsidR="00D103C1">
        <w:rPr>
          <w:sz w:val="22"/>
          <w:szCs w:val="22"/>
        </w:rPr>
        <w:t xml:space="preserve"> </w:t>
      </w:r>
      <w:r w:rsidRPr="005C3260">
        <w:rPr>
          <w:sz w:val="22"/>
          <w:szCs w:val="22"/>
        </w:rPr>
        <w:t xml:space="preserve">This will </w:t>
      </w:r>
      <w:proofErr w:type="gramStart"/>
      <w:r w:rsidRPr="005C3260">
        <w:rPr>
          <w:sz w:val="22"/>
          <w:szCs w:val="22"/>
        </w:rPr>
        <w:t>be paid</w:t>
      </w:r>
      <w:proofErr w:type="gramEnd"/>
      <w:r w:rsidRPr="005C3260">
        <w:rPr>
          <w:sz w:val="22"/>
          <w:szCs w:val="22"/>
        </w:rPr>
        <w:t xml:space="preserve"> through the normal Pinellas County Schools payroll process. </w:t>
      </w:r>
    </w:p>
    <w:p w14:paraId="4775C29C" w14:textId="77777777" w:rsidR="009741CB" w:rsidRPr="005C3260" w:rsidRDefault="00BB7DCF" w:rsidP="00B6546D">
      <w:pPr>
        <w:pStyle w:val="ListNumber"/>
        <w:ind w:left="360" w:firstLine="0"/>
        <w:jc w:val="both"/>
        <w:rPr>
          <w:sz w:val="22"/>
          <w:szCs w:val="22"/>
        </w:rPr>
      </w:pPr>
      <w:r>
        <w:rPr>
          <w:sz w:val="22"/>
          <w:szCs w:val="22"/>
        </w:rPr>
        <w:t>For example: if you work 6.5 hours</w:t>
      </w:r>
      <w:r w:rsidR="00C87637" w:rsidRPr="005C3260">
        <w:rPr>
          <w:sz w:val="22"/>
          <w:szCs w:val="22"/>
        </w:rPr>
        <w:t xml:space="preserve"> per day X 10 days = 65hrs of ILOD pay. This does not use sick or vacation time. </w:t>
      </w:r>
    </w:p>
    <w:p w14:paraId="0BB7B8A3" w14:textId="77777777" w:rsidR="009741CB" w:rsidRDefault="009741CB" w:rsidP="00B6546D">
      <w:pPr>
        <w:pStyle w:val="ListNumber"/>
        <w:numPr>
          <w:ilvl w:val="0"/>
          <w:numId w:val="12"/>
        </w:numPr>
        <w:ind w:left="360"/>
        <w:jc w:val="both"/>
        <w:rPr>
          <w:sz w:val="22"/>
          <w:szCs w:val="22"/>
        </w:rPr>
      </w:pPr>
      <w:r>
        <w:rPr>
          <w:sz w:val="22"/>
          <w:szCs w:val="22"/>
        </w:rPr>
        <w:t xml:space="preserve">However, it should </w:t>
      </w:r>
      <w:proofErr w:type="gramStart"/>
      <w:r>
        <w:rPr>
          <w:sz w:val="22"/>
          <w:szCs w:val="22"/>
        </w:rPr>
        <w:t>be reported</w:t>
      </w:r>
      <w:proofErr w:type="gramEnd"/>
      <w:r>
        <w:rPr>
          <w:sz w:val="22"/>
          <w:szCs w:val="22"/>
        </w:rPr>
        <w:t xml:space="preserve"> to payroll as sick time when it is entered</w:t>
      </w:r>
      <w:proofErr w:type="gramStart"/>
      <w:r>
        <w:rPr>
          <w:sz w:val="22"/>
          <w:szCs w:val="22"/>
        </w:rPr>
        <w:t xml:space="preserve">.  </w:t>
      </w:r>
      <w:proofErr w:type="gramEnd"/>
      <w:r>
        <w:rPr>
          <w:sz w:val="22"/>
          <w:szCs w:val="22"/>
        </w:rPr>
        <w:t xml:space="preserve">If no sick time is available, then it can </w:t>
      </w:r>
      <w:proofErr w:type="gramStart"/>
      <w:r>
        <w:rPr>
          <w:sz w:val="22"/>
          <w:szCs w:val="22"/>
        </w:rPr>
        <w:t>be coded</w:t>
      </w:r>
      <w:proofErr w:type="gramEnd"/>
      <w:r>
        <w:rPr>
          <w:sz w:val="22"/>
          <w:szCs w:val="22"/>
        </w:rPr>
        <w:t xml:space="preserve"> with vacation time</w:t>
      </w:r>
      <w:r w:rsidR="006366CA">
        <w:rPr>
          <w:sz w:val="22"/>
          <w:szCs w:val="22"/>
        </w:rPr>
        <w:t xml:space="preserve"> (</w:t>
      </w:r>
      <w:proofErr w:type="gramStart"/>
      <w:r w:rsidR="006366CA">
        <w:rPr>
          <w:sz w:val="22"/>
          <w:szCs w:val="22"/>
        </w:rPr>
        <w:t>12 month</w:t>
      </w:r>
      <w:proofErr w:type="gramEnd"/>
      <w:r w:rsidR="006366CA">
        <w:rPr>
          <w:sz w:val="22"/>
          <w:szCs w:val="22"/>
        </w:rPr>
        <w:t xml:space="preserve"> employees only)</w:t>
      </w:r>
      <w:r>
        <w:rPr>
          <w:sz w:val="22"/>
          <w:szCs w:val="22"/>
        </w:rPr>
        <w:t xml:space="preserve"> or no pay if the employee has no time available</w:t>
      </w:r>
      <w:proofErr w:type="gramStart"/>
      <w:r>
        <w:rPr>
          <w:sz w:val="22"/>
          <w:szCs w:val="22"/>
        </w:rPr>
        <w:t xml:space="preserve">.  </w:t>
      </w:r>
      <w:proofErr w:type="gramEnd"/>
    </w:p>
    <w:p w14:paraId="2232F027" w14:textId="77777777" w:rsidR="002F0BFF" w:rsidRPr="005C3260" w:rsidRDefault="00C87637" w:rsidP="00B6546D">
      <w:pPr>
        <w:pStyle w:val="ListNumber"/>
        <w:numPr>
          <w:ilvl w:val="0"/>
          <w:numId w:val="12"/>
        </w:numPr>
        <w:ind w:left="360"/>
        <w:jc w:val="both"/>
        <w:rPr>
          <w:sz w:val="22"/>
          <w:szCs w:val="22"/>
        </w:rPr>
      </w:pPr>
      <w:r w:rsidRPr="005C3260">
        <w:rPr>
          <w:sz w:val="22"/>
          <w:szCs w:val="22"/>
        </w:rPr>
        <w:t xml:space="preserve">A copy of the Certificate of Absence must </w:t>
      </w:r>
      <w:proofErr w:type="gramStart"/>
      <w:r w:rsidRPr="005C3260">
        <w:rPr>
          <w:sz w:val="22"/>
          <w:szCs w:val="22"/>
        </w:rPr>
        <w:t>be scanned</w:t>
      </w:r>
      <w:proofErr w:type="gramEnd"/>
      <w:r w:rsidRPr="005C3260">
        <w:rPr>
          <w:sz w:val="22"/>
          <w:szCs w:val="22"/>
        </w:rPr>
        <w:t xml:space="preserve"> and emailed to Risk Mgmt. </w:t>
      </w:r>
    </w:p>
    <w:p w14:paraId="1733BEB8" w14:textId="1CFD5B74" w:rsidR="002F0BFF" w:rsidRPr="005C3260" w:rsidRDefault="00C87637" w:rsidP="00B6546D">
      <w:pPr>
        <w:pStyle w:val="ListNumber"/>
        <w:numPr>
          <w:ilvl w:val="0"/>
          <w:numId w:val="12"/>
        </w:numPr>
        <w:ind w:left="360"/>
        <w:jc w:val="both"/>
        <w:rPr>
          <w:sz w:val="22"/>
          <w:szCs w:val="22"/>
        </w:rPr>
      </w:pPr>
      <w:r w:rsidRPr="005C3260">
        <w:rPr>
          <w:sz w:val="22"/>
          <w:szCs w:val="22"/>
        </w:rPr>
        <w:t xml:space="preserve">After this period, wages will </w:t>
      </w:r>
      <w:proofErr w:type="gramStart"/>
      <w:r w:rsidRPr="005C3260">
        <w:rPr>
          <w:sz w:val="22"/>
          <w:szCs w:val="22"/>
        </w:rPr>
        <w:t>be paid</w:t>
      </w:r>
      <w:proofErr w:type="gramEnd"/>
      <w:r w:rsidRPr="005C3260">
        <w:rPr>
          <w:sz w:val="22"/>
          <w:szCs w:val="22"/>
        </w:rPr>
        <w:t xml:space="preserve"> through our workers’ compensation carrier, </w:t>
      </w:r>
      <w:r w:rsidR="00F16D60">
        <w:rPr>
          <w:sz w:val="22"/>
          <w:szCs w:val="22"/>
        </w:rPr>
        <w:t xml:space="preserve">Davies </w:t>
      </w:r>
      <w:proofErr w:type="gramStart"/>
      <w:r w:rsidR="00F16D60">
        <w:rPr>
          <w:sz w:val="22"/>
          <w:szCs w:val="22"/>
        </w:rPr>
        <w:t>Group</w:t>
      </w:r>
      <w:proofErr w:type="gramEnd"/>
      <w:r w:rsidRPr="005C3260">
        <w:rPr>
          <w:sz w:val="22"/>
          <w:szCs w:val="22"/>
        </w:rPr>
        <w:t xml:space="preserve"> at 66 2/3% of the </w:t>
      </w:r>
      <w:proofErr w:type="gramStart"/>
      <w:r w:rsidRPr="005C3260">
        <w:rPr>
          <w:sz w:val="22"/>
          <w:szCs w:val="22"/>
        </w:rPr>
        <w:t>employee’s</w:t>
      </w:r>
      <w:proofErr w:type="gramEnd"/>
      <w:r w:rsidRPr="005C3260">
        <w:rPr>
          <w:sz w:val="22"/>
          <w:szCs w:val="22"/>
        </w:rPr>
        <w:t xml:space="preserve"> average weekly wage, up to a yearly state maximum</w:t>
      </w:r>
      <w:proofErr w:type="gramStart"/>
      <w:r w:rsidRPr="005C3260">
        <w:rPr>
          <w:sz w:val="22"/>
          <w:szCs w:val="22"/>
        </w:rPr>
        <w:t xml:space="preserve">.  </w:t>
      </w:r>
      <w:proofErr w:type="gramEnd"/>
    </w:p>
    <w:p w14:paraId="37285550" w14:textId="77777777" w:rsidR="002F0BFF" w:rsidRPr="005C3260" w:rsidRDefault="00C87637" w:rsidP="00B6546D">
      <w:pPr>
        <w:pStyle w:val="ListNumber"/>
        <w:numPr>
          <w:ilvl w:val="0"/>
          <w:numId w:val="12"/>
        </w:numPr>
        <w:ind w:left="360"/>
        <w:jc w:val="both"/>
        <w:rPr>
          <w:sz w:val="22"/>
          <w:szCs w:val="22"/>
        </w:rPr>
      </w:pPr>
      <w:r w:rsidRPr="005C3260">
        <w:rPr>
          <w:sz w:val="22"/>
          <w:szCs w:val="22"/>
        </w:rPr>
        <w:t>The school/department secretary will need to continue sending a copy of the cer</w:t>
      </w:r>
      <w:r w:rsidR="00CC2B79" w:rsidRPr="005C3260">
        <w:rPr>
          <w:sz w:val="22"/>
          <w:szCs w:val="22"/>
        </w:rPr>
        <w:t>tificate of absence to Risk Management</w:t>
      </w:r>
      <w:r w:rsidRPr="005C3260">
        <w:rPr>
          <w:sz w:val="22"/>
          <w:szCs w:val="22"/>
        </w:rPr>
        <w:t xml:space="preserve"> until the employee returns to work or leave changes from paid status to </w:t>
      </w:r>
      <w:proofErr w:type="gramStart"/>
      <w:r w:rsidRPr="005C3260">
        <w:rPr>
          <w:sz w:val="22"/>
          <w:szCs w:val="22"/>
        </w:rPr>
        <w:t>an unpaid</w:t>
      </w:r>
      <w:proofErr w:type="gramEnd"/>
      <w:r w:rsidRPr="005C3260">
        <w:rPr>
          <w:sz w:val="22"/>
          <w:szCs w:val="22"/>
        </w:rPr>
        <w:t xml:space="preserve"> status.</w:t>
      </w:r>
    </w:p>
    <w:p w14:paraId="215DA7F2" w14:textId="77777777" w:rsidR="00C87637" w:rsidRDefault="00C87637" w:rsidP="0021488F">
      <w:pPr>
        <w:pStyle w:val="NoSpacing"/>
      </w:pPr>
    </w:p>
    <w:p w14:paraId="2100A623" w14:textId="77777777" w:rsidR="00CC2B79" w:rsidRPr="00374C75" w:rsidRDefault="00CC2B79" w:rsidP="00575B97">
      <w:pPr>
        <w:pStyle w:val="ListNumber"/>
        <w:ind w:left="0" w:firstLine="0"/>
        <w:rPr>
          <w:sz w:val="24"/>
          <w:szCs w:val="24"/>
        </w:rPr>
      </w:pPr>
      <w:r w:rsidRPr="00374C75">
        <w:rPr>
          <w:bCs/>
          <w:sz w:val="24"/>
          <w:szCs w:val="24"/>
          <w:u w:val="single"/>
        </w:rPr>
        <w:t>Light Duty Program (LADs)</w:t>
      </w:r>
      <w:r w:rsidRPr="00374C75">
        <w:rPr>
          <w:sz w:val="24"/>
          <w:szCs w:val="24"/>
        </w:rPr>
        <w:t>:</w:t>
      </w:r>
    </w:p>
    <w:p w14:paraId="30F26189" w14:textId="77777777" w:rsidR="008E1A41" w:rsidRDefault="00F62175" w:rsidP="005F14B3">
      <w:pPr>
        <w:pStyle w:val="ListNumber"/>
        <w:ind w:left="0" w:firstLine="0"/>
        <w:rPr>
          <w:sz w:val="22"/>
          <w:szCs w:val="22"/>
        </w:rPr>
      </w:pPr>
      <w:r>
        <w:rPr>
          <w:noProof/>
          <w:sz w:val="22"/>
          <w:szCs w:val="22"/>
        </w:rPr>
        <mc:AlternateContent>
          <mc:Choice Requires="wps">
            <w:drawing>
              <wp:anchor distT="0" distB="0" distL="114300" distR="114300" simplePos="0" relativeHeight="251663360" behindDoc="0" locked="0" layoutInCell="1" allowOverlap="1" wp14:anchorId="03597CE8" wp14:editId="1B198C87">
                <wp:simplePos x="0" y="0"/>
                <wp:positionH relativeFrom="column">
                  <wp:posOffset>4728210</wp:posOffset>
                </wp:positionH>
                <wp:positionV relativeFrom="paragraph">
                  <wp:posOffset>147955</wp:posOffset>
                </wp:positionV>
                <wp:extent cx="1126490" cy="1104265"/>
                <wp:effectExtent l="0" t="0" r="0" b="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104265"/>
                        </a:xfrm>
                        <a:prstGeom prst="rect">
                          <a:avLst/>
                        </a:prstGeom>
                        <a:noFill/>
                        <a:ln>
                          <a:noFill/>
                        </a:ln>
                        <a:effectLst/>
                        <a:extLst>
                          <a:ext uri="{909E8E84-426E-40DD-AFC4-6F175D3DCCD1}">
                            <a14:hiddenFill xmlns:a14="http://schemas.microsoft.com/office/drawing/2010/main">
                              <a:solidFill>
                                <a:srgbClr val="E5E5E5"/>
                              </a:solidFill>
                            </a14:hiddenFill>
                          </a:ex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14:hiddenEffects>
                          </a:ext>
                        </a:extLst>
                      </wps:spPr>
                      <wps:txbx>
                        <w:txbxContent>
                          <w:p w14:paraId="71264F56" w14:textId="77777777" w:rsidR="007747A0" w:rsidRDefault="00F62175">
                            <w:pPr>
                              <w:ind w:left="0"/>
                            </w:pPr>
                            <w:r>
                              <w:rPr>
                                <w:noProof/>
                              </w:rPr>
                              <w:drawing>
                                <wp:inline distT="0" distB="0" distL="0" distR="0" wp14:anchorId="773997C0" wp14:editId="777F93FD">
                                  <wp:extent cx="946150" cy="946150"/>
                                  <wp:effectExtent l="19050" t="19050" r="6350" b="6350"/>
                                  <wp:docPr id="10" name="Picture 10" descr="Icon-on-crutch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on-crutches[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w="12700" cmpd="sng">
                                            <a:solidFill>
                                              <a:srgbClr val="000000"/>
                                            </a:solidFill>
                                            <a:miter lim="800000"/>
                                            <a:headEnd/>
                                            <a:tailEnd/>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97CE8" id="Text Box 33" o:spid="_x0000_s1032" type="#_x0000_t202" style="position:absolute;margin-left:372.3pt;margin-top:11.65pt;width:88.7pt;height:8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" filled="f" fillcolor="#e5e5e5" stroked="f" strokecolor="#e5e5e5">
                <v:textbox>
                  <w:txbxContent>
                    <w:p w14:paraId="71264F56" w14:textId="77777777" w:rsidR="007747A0" w:rsidRDefault="00F62175">
                      <w:pPr>
                        <w:ind w:left="0"/>
                      </w:pPr>
                      <w:r>
                        <w:rPr>
                          <w:noProof/>
                        </w:rPr>
                        <w:drawing>
                          <wp:inline distT="0" distB="0" distL="0" distR="0" wp14:anchorId="773997C0" wp14:editId="777F93FD">
                            <wp:extent cx="946150" cy="946150"/>
                            <wp:effectExtent l="19050" t="19050" r="6350" b="6350"/>
                            <wp:docPr id="10" name="Picture 10" descr="Icon-on-crutch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on-crutches[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w="12700" cmpd="sng">
                                      <a:solidFill>
                                        <a:srgbClr val="000000"/>
                                      </a:solidFill>
                                      <a:miter lim="800000"/>
                                      <a:headEnd/>
                                      <a:tailEnd/>
                                    </a:ln>
                                    <a:effectLst/>
                                  </pic:spPr>
                                </pic:pic>
                              </a:graphicData>
                            </a:graphic>
                          </wp:inline>
                        </w:drawing>
                      </w:r>
                    </w:p>
                  </w:txbxContent>
                </v:textbox>
              </v:shape>
            </w:pict>
          </mc:Fallback>
        </mc:AlternateContent>
      </w:r>
      <w:r w:rsidR="00700D2A">
        <w:rPr>
          <w:sz w:val="22"/>
          <w:szCs w:val="22"/>
        </w:rPr>
        <w:t xml:space="preserve">Refer to Section 2 - </w:t>
      </w:r>
      <w:r w:rsidR="00CC2B79" w:rsidRPr="005C3260">
        <w:rPr>
          <w:sz w:val="22"/>
          <w:szCs w:val="22"/>
        </w:rPr>
        <w:t>‘Light Duty Guidelines for Managers’ for more information.</w:t>
      </w:r>
    </w:p>
    <w:p w14:paraId="5D948FEC" w14:textId="77777777" w:rsidR="008E1A41" w:rsidRDefault="008E1A41" w:rsidP="005F14B3">
      <w:pPr>
        <w:pStyle w:val="ListNumber"/>
        <w:ind w:left="0" w:firstLine="0"/>
        <w:rPr>
          <w:sz w:val="22"/>
          <w:szCs w:val="22"/>
        </w:rPr>
      </w:pPr>
    </w:p>
    <w:p w14:paraId="276231B2" w14:textId="77777777" w:rsidR="007747A0" w:rsidRDefault="007747A0" w:rsidP="005F14B3">
      <w:pPr>
        <w:pStyle w:val="ListNumber"/>
        <w:ind w:left="0" w:firstLine="0"/>
      </w:pPr>
      <w:r w:rsidRPr="007747A0">
        <w:t xml:space="preserve"> </w:t>
      </w:r>
    </w:p>
    <w:p w14:paraId="7D192EC9" w14:textId="77777777" w:rsidR="00CC2B79" w:rsidRDefault="00CC2B79" w:rsidP="005F14B3">
      <w:pPr>
        <w:pStyle w:val="ListNumber"/>
        <w:ind w:left="0" w:firstLine="0"/>
        <w:rPr>
          <w:sz w:val="22"/>
          <w:szCs w:val="22"/>
        </w:rPr>
      </w:pPr>
    </w:p>
    <w:p w14:paraId="4A24CCE8" w14:textId="77777777" w:rsidR="00700D2A" w:rsidRDefault="00700D2A" w:rsidP="00700D2A">
      <w:pPr>
        <w:pStyle w:val="ListNumber"/>
        <w:ind w:left="0" w:firstLine="0"/>
        <w:jc w:val="right"/>
        <w:rPr>
          <w:sz w:val="22"/>
          <w:szCs w:val="22"/>
        </w:rPr>
      </w:pPr>
    </w:p>
    <w:p w14:paraId="00D5ABBD" w14:textId="77777777" w:rsidR="007D4EA1" w:rsidRDefault="007D4EA1" w:rsidP="007D4EA1">
      <w:pPr>
        <w:pStyle w:val="Heading1"/>
        <w:ind w:firstLine="0"/>
      </w:pPr>
      <w:r>
        <w:t>FMLA and Workers’ Compensation</w:t>
      </w:r>
    </w:p>
    <w:p w14:paraId="202A21C4" w14:textId="77777777" w:rsidR="00B65CE0" w:rsidRPr="00AF5D14" w:rsidRDefault="00B65CE0" w:rsidP="00B6546D">
      <w:pPr>
        <w:pStyle w:val="ListNumber"/>
        <w:ind w:left="0" w:firstLine="0"/>
        <w:jc w:val="both"/>
        <w:rPr>
          <w:sz w:val="22"/>
          <w:szCs w:val="22"/>
        </w:rPr>
      </w:pPr>
      <w:r w:rsidRPr="00AF5D14">
        <w:rPr>
          <w:sz w:val="22"/>
          <w:szCs w:val="22"/>
        </w:rPr>
        <w:t xml:space="preserve">Employees that have an illness or injury under Workers’ Compensation must </w:t>
      </w:r>
      <w:proofErr w:type="gramStart"/>
      <w:r w:rsidRPr="00AF5D14">
        <w:rPr>
          <w:sz w:val="22"/>
          <w:szCs w:val="22"/>
        </w:rPr>
        <w:t>be placed</w:t>
      </w:r>
      <w:proofErr w:type="gramEnd"/>
      <w:r w:rsidRPr="00AF5D14">
        <w:rPr>
          <w:sz w:val="22"/>
          <w:szCs w:val="22"/>
        </w:rPr>
        <w:t xml:space="preserve"> on </w:t>
      </w:r>
      <w:proofErr w:type="gramStart"/>
      <w:r w:rsidRPr="00AF5D14">
        <w:rPr>
          <w:sz w:val="22"/>
          <w:szCs w:val="22"/>
        </w:rPr>
        <w:t>a formal</w:t>
      </w:r>
      <w:proofErr w:type="gramEnd"/>
      <w:r w:rsidRPr="00AF5D14">
        <w:rPr>
          <w:sz w:val="22"/>
          <w:szCs w:val="22"/>
        </w:rPr>
        <w:t xml:space="preserve"> leave of absence if their absence exceeds </w:t>
      </w:r>
      <w:proofErr w:type="gramStart"/>
      <w:r w:rsidRPr="00AF5D14">
        <w:rPr>
          <w:sz w:val="22"/>
          <w:szCs w:val="22"/>
        </w:rPr>
        <w:t>10</w:t>
      </w:r>
      <w:proofErr w:type="gramEnd"/>
      <w:r w:rsidRPr="00AF5D14">
        <w:rPr>
          <w:sz w:val="22"/>
          <w:szCs w:val="22"/>
        </w:rPr>
        <w:t xml:space="preserve"> working days.</w:t>
      </w:r>
    </w:p>
    <w:p w14:paraId="0B5E2736" w14:textId="77777777" w:rsidR="007D4EA1" w:rsidRPr="00AF5D14" w:rsidRDefault="007D4EA1" w:rsidP="00B6546D">
      <w:pPr>
        <w:pStyle w:val="ListNumber"/>
        <w:ind w:left="0" w:firstLine="0"/>
        <w:jc w:val="both"/>
        <w:rPr>
          <w:sz w:val="22"/>
          <w:szCs w:val="22"/>
        </w:rPr>
      </w:pPr>
      <w:r w:rsidRPr="00AF5D14">
        <w:rPr>
          <w:sz w:val="22"/>
          <w:szCs w:val="22"/>
        </w:rPr>
        <w:t xml:space="preserve">Leaves of Absence </w:t>
      </w:r>
      <w:proofErr w:type="gramStart"/>
      <w:r w:rsidRPr="00AF5D14">
        <w:rPr>
          <w:sz w:val="22"/>
          <w:szCs w:val="22"/>
        </w:rPr>
        <w:t>are administered</w:t>
      </w:r>
      <w:proofErr w:type="gramEnd"/>
      <w:r w:rsidRPr="00AF5D14">
        <w:rPr>
          <w:sz w:val="22"/>
          <w:szCs w:val="22"/>
        </w:rPr>
        <w:t xml:space="preserve"> through Human Resources</w:t>
      </w:r>
      <w:proofErr w:type="gramStart"/>
      <w:r w:rsidRPr="00AF5D14">
        <w:rPr>
          <w:sz w:val="22"/>
          <w:szCs w:val="22"/>
        </w:rPr>
        <w:t xml:space="preserve">.  </w:t>
      </w:r>
      <w:proofErr w:type="gramEnd"/>
      <w:r w:rsidRPr="00AF5D14">
        <w:rPr>
          <w:sz w:val="22"/>
          <w:szCs w:val="22"/>
        </w:rPr>
        <w:t>Ple</w:t>
      </w:r>
      <w:r w:rsidR="005F14B3" w:rsidRPr="00AF5D14">
        <w:rPr>
          <w:sz w:val="22"/>
          <w:szCs w:val="22"/>
        </w:rPr>
        <w:t>ase contact the Human Resources</w:t>
      </w:r>
      <w:r w:rsidRPr="00AF5D14">
        <w:rPr>
          <w:sz w:val="22"/>
          <w:szCs w:val="22"/>
        </w:rPr>
        <w:t xml:space="preserve"> department </w:t>
      </w:r>
      <w:proofErr w:type="gramStart"/>
      <w:r w:rsidRPr="00AF5D14">
        <w:rPr>
          <w:sz w:val="22"/>
          <w:szCs w:val="22"/>
        </w:rPr>
        <w:t>for</w:t>
      </w:r>
      <w:proofErr w:type="gramEnd"/>
      <w:r w:rsidRPr="00AF5D14">
        <w:rPr>
          <w:sz w:val="22"/>
          <w:szCs w:val="22"/>
        </w:rPr>
        <w:t xml:space="preserve"> specific questions.</w:t>
      </w:r>
    </w:p>
    <w:p w14:paraId="3612FAC7" w14:textId="77777777" w:rsidR="007D4EA1" w:rsidRPr="00AF5D14" w:rsidRDefault="007D437C" w:rsidP="00B6546D">
      <w:pPr>
        <w:pStyle w:val="ListNumber"/>
        <w:spacing w:line="240" w:lineRule="auto"/>
        <w:ind w:left="0" w:firstLine="0"/>
        <w:jc w:val="both"/>
        <w:rPr>
          <w:sz w:val="22"/>
          <w:szCs w:val="22"/>
        </w:rPr>
      </w:pPr>
      <w:r w:rsidRPr="00AF5D14">
        <w:rPr>
          <w:sz w:val="22"/>
          <w:szCs w:val="22"/>
        </w:rPr>
        <w:t>Medical leaves for the employee may fall under:</w:t>
      </w:r>
    </w:p>
    <w:p w14:paraId="112B7050" w14:textId="77777777" w:rsidR="007D437C" w:rsidRPr="00AF5D14" w:rsidRDefault="007D437C" w:rsidP="00B6546D">
      <w:pPr>
        <w:numPr>
          <w:ilvl w:val="0"/>
          <w:numId w:val="21"/>
        </w:numPr>
        <w:jc w:val="both"/>
        <w:rPr>
          <w:sz w:val="22"/>
          <w:szCs w:val="22"/>
        </w:rPr>
      </w:pPr>
      <w:r w:rsidRPr="00AF5D14">
        <w:rPr>
          <w:sz w:val="22"/>
          <w:szCs w:val="22"/>
        </w:rPr>
        <w:t>Family Medical Leave Act</w:t>
      </w:r>
    </w:p>
    <w:p w14:paraId="4A8057EC" w14:textId="77777777" w:rsidR="007D437C" w:rsidRPr="00AF5D14" w:rsidRDefault="007D437C" w:rsidP="00B6546D">
      <w:pPr>
        <w:numPr>
          <w:ilvl w:val="0"/>
          <w:numId w:val="21"/>
        </w:numPr>
        <w:jc w:val="both"/>
        <w:rPr>
          <w:sz w:val="22"/>
          <w:szCs w:val="22"/>
        </w:rPr>
      </w:pPr>
      <w:r w:rsidRPr="00AF5D14">
        <w:rPr>
          <w:sz w:val="22"/>
          <w:szCs w:val="22"/>
        </w:rPr>
        <w:t>The school board provisions</w:t>
      </w:r>
      <w:r w:rsidR="009741CB" w:rsidRPr="00AF5D14">
        <w:rPr>
          <w:sz w:val="22"/>
          <w:szCs w:val="22"/>
        </w:rPr>
        <w:t>/union contract</w:t>
      </w:r>
      <w:r w:rsidRPr="00AF5D14">
        <w:rPr>
          <w:sz w:val="22"/>
          <w:szCs w:val="22"/>
        </w:rPr>
        <w:t xml:space="preserve"> of a Regular Medical Leave</w:t>
      </w:r>
    </w:p>
    <w:p w14:paraId="38B9CEAE" w14:textId="77777777" w:rsidR="00B65CE0" w:rsidRPr="00AF5D14" w:rsidRDefault="00B65CE0" w:rsidP="00B6546D">
      <w:pPr>
        <w:jc w:val="both"/>
        <w:rPr>
          <w:sz w:val="22"/>
          <w:szCs w:val="22"/>
          <w:lang w:val="en"/>
        </w:rPr>
      </w:pPr>
    </w:p>
    <w:p w14:paraId="4B3AA9CC" w14:textId="77777777" w:rsidR="00B65CE0" w:rsidRPr="00AF5D14" w:rsidRDefault="007D437C" w:rsidP="00B6546D">
      <w:pPr>
        <w:pStyle w:val="ListNumber"/>
        <w:ind w:left="0" w:firstLine="0"/>
        <w:jc w:val="both"/>
        <w:rPr>
          <w:sz w:val="22"/>
          <w:szCs w:val="22"/>
        </w:rPr>
      </w:pPr>
      <w:r w:rsidRPr="00AF5D14">
        <w:rPr>
          <w:sz w:val="22"/>
          <w:szCs w:val="22"/>
          <w:lang w:val="en"/>
        </w:rPr>
        <w:t xml:space="preserve">The Family Medical Leave Act (FMLA) of 1993 allows you to take </w:t>
      </w:r>
      <w:proofErr w:type="gramStart"/>
      <w:r w:rsidRPr="00AF5D14">
        <w:rPr>
          <w:sz w:val="22"/>
          <w:szCs w:val="22"/>
          <w:lang w:val="en"/>
        </w:rPr>
        <w:t>a leave</w:t>
      </w:r>
      <w:proofErr w:type="gramEnd"/>
      <w:r w:rsidRPr="00AF5D14">
        <w:rPr>
          <w:sz w:val="22"/>
          <w:szCs w:val="22"/>
          <w:lang w:val="en"/>
        </w:rPr>
        <w:t xml:space="preserve"> of absence, without pay, for up to 12 weeks during any continuous 12-month period, during certain situations.</w:t>
      </w:r>
      <w:r w:rsidR="00B65CE0" w:rsidRPr="00AF5D14">
        <w:rPr>
          <w:sz w:val="22"/>
          <w:szCs w:val="22"/>
          <w:lang w:val="en"/>
        </w:rPr>
        <w:t xml:space="preserve"> An employee is </w:t>
      </w:r>
      <w:r w:rsidRPr="00AF5D14">
        <w:rPr>
          <w:sz w:val="22"/>
          <w:szCs w:val="22"/>
        </w:rPr>
        <w:t xml:space="preserve">eligible for family medical leave if you have worked for Pinellas County Schools for one year and have worked at least 1,250 hours during the previous 52 weeks prior to requesting </w:t>
      </w:r>
      <w:proofErr w:type="gramStart"/>
      <w:r w:rsidRPr="00AF5D14">
        <w:rPr>
          <w:sz w:val="22"/>
          <w:szCs w:val="22"/>
        </w:rPr>
        <w:t>the leave</w:t>
      </w:r>
      <w:proofErr w:type="gramEnd"/>
      <w:r w:rsidRPr="00AF5D14">
        <w:rPr>
          <w:sz w:val="22"/>
          <w:szCs w:val="22"/>
        </w:rPr>
        <w:t>.</w:t>
      </w:r>
    </w:p>
    <w:p w14:paraId="2490E6FB" w14:textId="77777777" w:rsidR="00B65CE0" w:rsidRPr="00AF5D14" w:rsidRDefault="00B65CE0" w:rsidP="00B6546D">
      <w:pPr>
        <w:autoSpaceDE w:val="0"/>
        <w:autoSpaceDN w:val="0"/>
        <w:adjustRightInd w:val="0"/>
        <w:ind w:left="0"/>
        <w:jc w:val="both"/>
        <w:rPr>
          <w:sz w:val="22"/>
          <w:szCs w:val="22"/>
        </w:rPr>
      </w:pPr>
      <w:r w:rsidRPr="00AF5D14">
        <w:rPr>
          <w:sz w:val="22"/>
          <w:szCs w:val="22"/>
        </w:rPr>
        <w:t xml:space="preserve">For more information on FMLA, please refer to the District Bylaws and Policies Manual under </w:t>
      </w:r>
      <w:r w:rsidR="005C3AAE" w:rsidRPr="00AF5D14">
        <w:rPr>
          <w:sz w:val="22"/>
          <w:szCs w:val="22"/>
        </w:rPr>
        <w:t>‘</w:t>
      </w:r>
      <w:r w:rsidRPr="00AF5D14">
        <w:rPr>
          <w:sz w:val="22"/>
          <w:szCs w:val="22"/>
        </w:rPr>
        <w:t>3430.1 – FMLA Leave</w:t>
      </w:r>
      <w:proofErr w:type="gramStart"/>
      <w:r w:rsidR="005C3AAE" w:rsidRPr="00AF5D14">
        <w:rPr>
          <w:sz w:val="22"/>
          <w:szCs w:val="22"/>
        </w:rPr>
        <w:t>’</w:t>
      </w:r>
      <w:r w:rsidRPr="00AF5D14">
        <w:rPr>
          <w:sz w:val="22"/>
          <w:szCs w:val="22"/>
        </w:rPr>
        <w:t>.</w:t>
      </w:r>
      <w:proofErr w:type="gramEnd"/>
    </w:p>
    <w:p w14:paraId="65F9E5ED" w14:textId="77777777" w:rsidR="00B65CE0" w:rsidRPr="00AF5D14" w:rsidRDefault="00B65CE0" w:rsidP="00B6546D">
      <w:pPr>
        <w:autoSpaceDE w:val="0"/>
        <w:autoSpaceDN w:val="0"/>
        <w:adjustRightInd w:val="0"/>
        <w:ind w:left="0"/>
        <w:jc w:val="both"/>
        <w:rPr>
          <w:sz w:val="22"/>
          <w:szCs w:val="22"/>
        </w:rPr>
      </w:pPr>
    </w:p>
    <w:p w14:paraId="3EF69E86" w14:textId="77777777" w:rsidR="00B65CE0" w:rsidRPr="00AF5D14" w:rsidRDefault="00B65CE0" w:rsidP="00B6546D">
      <w:pPr>
        <w:autoSpaceDE w:val="0"/>
        <w:autoSpaceDN w:val="0"/>
        <w:adjustRightInd w:val="0"/>
        <w:ind w:left="0"/>
        <w:jc w:val="both"/>
        <w:rPr>
          <w:sz w:val="22"/>
          <w:szCs w:val="22"/>
        </w:rPr>
      </w:pPr>
      <w:r w:rsidRPr="00AF5D14">
        <w:rPr>
          <w:sz w:val="22"/>
          <w:szCs w:val="22"/>
        </w:rPr>
        <w:t>To access the ‘Request for Leave of Absence’ form online, follow these steps:</w:t>
      </w:r>
    </w:p>
    <w:p w14:paraId="162C43F6" w14:textId="77777777" w:rsidR="004D21C4" w:rsidRPr="00AF5D14" w:rsidRDefault="004D21C4" w:rsidP="00B6546D">
      <w:pPr>
        <w:autoSpaceDE w:val="0"/>
        <w:autoSpaceDN w:val="0"/>
        <w:adjustRightInd w:val="0"/>
        <w:ind w:left="0"/>
        <w:jc w:val="both"/>
        <w:rPr>
          <w:rFonts w:ascii="Arial" w:hAnsi="Arial" w:cs="Arial"/>
          <w:sz w:val="26"/>
          <w:szCs w:val="26"/>
        </w:rPr>
      </w:pPr>
    </w:p>
    <w:p w14:paraId="3B380092" w14:textId="77777777" w:rsidR="00B65CE0" w:rsidRPr="00AF5D14" w:rsidRDefault="00B65CE0" w:rsidP="00B6546D">
      <w:pPr>
        <w:numPr>
          <w:ilvl w:val="0"/>
          <w:numId w:val="22"/>
        </w:numPr>
        <w:tabs>
          <w:tab w:val="left" w:pos="1080"/>
        </w:tabs>
        <w:ind w:left="900"/>
        <w:jc w:val="both"/>
        <w:rPr>
          <w:sz w:val="22"/>
          <w:szCs w:val="22"/>
        </w:rPr>
      </w:pPr>
      <w:r w:rsidRPr="00AF5D14">
        <w:rPr>
          <w:sz w:val="22"/>
          <w:szCs w:val="22"/>
        </w:rPr>
        <w:t>PCSB.org</w:t>
      </w:r>
    </w:p>
    <w:p w14:paraId="6E7AB076" w14:textId="77777777" w:rsidR="00B65CE0" w:rsidRPr="00AF5D14" w:rsidRDefault="00B65CE0" w:rsidP="00B6546D">
      <w:pPr>
        <w:numPr>
          <w:ilvl w:val="0"/>
          <w:numId w:val="22"/>
        </w:numPr>
        <w:tabs>
          <w:tab w:val="left" w:pos="1080"/>
        </w:tabs>
        <w:ind w:left="900"/>
        <w:jc w:val="both"/>
        <w:rPr>
          <w:sz w:val="22"/>
          <w:szCs w:val="22"/>
        </w:rPr>
      </w:pPr>
      <w:r w:rsidRPr="00AF5D14">
        <w:rPr>
          <w:sz w:val="22"/>
          <w:szCs w:val="22"/>
        </w:rPr>
        <w:t>Departments &amp; Divisions</w:t>
      </w:r>
    </w:p>
    <w:p w14:paraId="73D08D62" w14:textId="77777777" w:rsidR="00B65CE0" w:rsidRPr="00AF5D14" w:rsidRDefault="00B65CE0" w:rsidP="00B6546D">
      <w:pPr>
        <w:numPr>
          <w:ilvl w:val="0"/>
          <w:numId w:val="22"/>
        </w:numPr>
        <w:tabs>
          <w:tab w:val="left" w:pos="1080"/>
        </w:tabs>
        <w:ind w:left="900"/>
        <w:jc w:val="both"/>
        <w:rPr>
          <w:sz w:val="22"/>
          <w:szCs w:val="22"/>
        </w:rPr>
      </w:pPr>
      <w:r w:rsidRPr="00AF5D14">
        <w:rPr>
          <w:sz w:val="22"/>
          <w:szCs w:val="22"/>
        </w:rPr>
        <w:t>Central Printing Services and Forms</w:t>
      </w:r>
    </w:p>
    <w:p w14:paraId="22CCE5CF" w14:textId="77777777" w:rsidR="00B65CE0" w:rsidRPr="00AF5D14" w:rsidRDefault="00B65CE0" w:rsidP="00B6546D">
      <w:pPr>
        <w:numPr>
          <w:ilvl w:val="0"/>
          <w:numId w:val="22"/>
        </w:numPr>
        <w:tabs>
          <w:tab w:val="left" w:pos="1080"/>
        </w:tabs>
        <w:ind w:left="900"/>
        <w:jc w:val="both"/>
        <w:rPr>
          <w:sz w:val="22"/>
          <w:szCs w:val="22"/>
        </w:rPr>
      </w:pPr>
      <w:r w:rsidRPr="00AF5D14">
        <w:rPr>
          <w:sz w:val="22"/>
          <w:szCs w:val="22"/>
        </w:rPr>
        <w:t>PCS Forms</w:t>
      </w:r>
    </w:p>
    <w:p w14:paraId="2998FDC2" w14:textId="77777777" w:rsidR="00B65CE0" w:rsidRPr="00AF5D14" w:rsidRDefault="00B65CE0" w:rsidP="00B6546D">
      <w:pPr>
        <w:numPr>
          <w:ilvl w:val="0"/>
          <w:numId w:val="22"/>
        </w:numPr>
        <w:tabs>
          <w:tab w:val="left" w:pos="1080"/>
        </w:tabs>
        <w:ind w:left="900"/>
        <w:jc w:val="both"/>
        <w:rPr>
          <w:sz w:val="22"/>
          <w:szCs w:val="22"/>
        </w:rPr>
      </w:pPr>
      <w:r w:rsidRPr="00AF5D14">
        <w:rPr>
          <w:sz w:val="22"/>
          <w:szCs w:val="22"/>
        </w:rPr>
        <w:t>‘R’ Forms and select ‘Request for Leave of Absence’</w:t>
      </w:r>
      <w:r w:rsidR="006366CA" w:rsidRPr="00AF5D14">
        <w:rPr>
          <w:sz w:val="22"/>
          <w:szCs w:val="22"/>
        </w:rPr>
        <w:t xml:space="preserve"> Form #3-137</w:t>
      </w:r>
      <w:proofErr w:type="gramStart"/>
      <w:r w:rsidRPr="00AF5D14">
        <w:rPr>
          <w:sz w:val="22"/>
          <w:szCs w:val="22"/>
        </w:rPr>
        <w:t>.</w:t>
      </w:r>
      <w:r w:rsidR="005C3AAE" w:rsidRPr="00AF5D14">
        <w:rPr>
          <w:sz w:val="22"/>
          <w:szCs w:val="22"/>
        </w:rPr>
        <w:t xml:space="preserve">  </w:t>
      </w:r>
      <w:proofErr w:type="gramEnd"/>
      <w:r w:rsidR="005C3AAE" w:rsidRPr="00AF5D14">
        <w:rPr>
          <w:sz w:val="22"/>
          <w:szCs w:val="22"/>
        </w:rPr>
        <w:t>(see Appendix)</w:t>
      </w:r>
    </w:p>
    <w:p w14:paraId="6D4BC0DC" w14:textId="77777777" w:rsidR="004D21C4" w:rsidRDefault="004D21C4" w:rsidP="00B6546D">
      <w:pPr>
        <w:autoSpaceDE w:val="0"/>
        <w:autoSpaceDN w:val="0"/>
        <w:adjustRightInd w:val="0"/>
        <w:ind w:left="0"/>
        <w:jc w:val="both"/>
        <w:rPr>
          <w:sz w:val="22"/>
          <w:szCs w:val="22"/>
        </w:rPr>
      </w:pPr>
    </w:p>
    <w:p w14:paraId="0E329968" w14:textId="77777777" w:rsidR="00893BE2" w:rsidRDefault="00893BE2" w:rsidP="00B6546D">
      <w:pPr>
        <w:autoSpaceDE w:val="0"/>
        <w:autoSpaceDN w:val="0"/>
        <w:adjustRightInd w:val="0"/>
        <w:ind w:left="0"/>
        <w:jc w:val="both"/>
        <w:rPr>
          <w:sz w:val="22"/>
          <w:szCs w:val="22"/>
        </w:rPr>
      </w:pPr>
    </w:p>
    <w:p w14:paraId="4633EA65" w14:textId="77777777" w:rsidR="00CC03DE" w:rsidRPr="00893BE2" w:rsidRDefault="00CC03DE" w:rsidP="00B6546D">
      <w:pPr>
        <w:pStyle w:val="BodyText"/>
        <w:numPr>
          <w:ilvl w:val="0"/>
          <w:numId w:val="30"/>
        </w:numPr>
        <w:tabs>
          <w:tab w:val="clear" w:pos="360"/>
          <w:tab w:val="num" w:pos="540"/>
        </w:tabs>
        <w:ind w:left="540" w:hanging="540"/>
        <w:jc w:val="both"/>
        <w:rPr>
          <w:b/>
          <w:sz w:val="22"/>
          <w:szCs w:val="22"/>
        </w:rPr>
      </w:pPr>
      <w:r w:rsidRPr="00893BE2">
        <w:rPr>
          <w:sz w:val="22"/>
          <w:szCs w:val="22"/>
        </w:rPr>
        <w:t>Employees can make a voluntary and un-coerced acceptance of a light duty assignment while recovering from a serious health condition.</w:t>
      </w:r>
    </w:p>
    <w:p w14:paraId="50B406B2" w14:textId="77777777" w:rsidR="00CC03DE" w:rsidRPr="00893BE2" w:rsidRDefault="00CC03DE" w:rsidP="00B6546D">
      <w:pPr>
        <w:pStyle w:val="BodyText"/>
        <w:numPr>
          <w:ilvl w:val="0"/>
          <w:numId w:val="30"/>
        </w:numPr>
        <w:tabs>
          <w:tab w:val="clear" w:pos="360"/>
          <w:tab w:val="num" w:pos="540"/>
        </w:tabs>
        <w:ind w:left="540" w:hanging="540"/>
        <w:jc w:val="both"/>
        <w:rPr>
          <w:b/>
          <w:sz w:val="22"/>
          <w:szCs w:val="22"/>
        </w:rPr>
      </w:pPr>
      <w:r w:rsidRPr="00893BE2">
        <w:rPr>
          <w:sz w:val="22"/>
          <w:szCs w:val="22"/>
        </w:rPr>
        <w:t>Employers cannot require employees to take a light duty job in lieu of a family medical leave of absence</w:t>
      </w:r>
      <w:r w:rsidRPr="00893BE2">
        <w:rPr>
          <w:b/>
          <w:sz w:val="22"/>
          <w:szCs w:val="22"/>
        </w:rPr>
        <w:t>.</w:t>
      </w:r>
    </w:p>
    <w:p w14:paraId="2571CAFC" w14:textId="77777777" w:rsidR="00CC03DE" w:rsidRPr="00893BE2" w:rsidRDefault="00CC03DE" w:rsidP="00B6546D">
      <w:pPr>
        <w:pStyle w:val="BodyText"/>
        <w:numPr>
          <w:ilvl w:val="0"/>
          <w:numId w:val="30"/>
        </w:numPr>
        <w:tabs>
          <w:tab w:val="clear" w:pos="360"/>
          <w:tab w:val="num" w:pos="540"/>
        </w:tabs>
        <w:ind w:left="540" w:hanging="540"/>
        <w:jc w:val="both"/>
        <w:rPr>
          <w:b/>
          <w:sz w:val="22"/>
          <w:szCs w:val="22"/>
        </w:rPr>
      </w:pPr>
      <w:r w:rsidRPr="00893BE2">
        <w:rPr>
          <w:sz w:val="22"/>
          <w:szCs w:val="22"/>
        </w:rPr>
        <w:t xml:space="preserve">If a reduced work schedule or intermittent leave </w:t>
      </w:r>
      <w:proofErr w:type="gramStart"/>
      <w:r w:rsidRPr="00893BE2">
        <w:rPr>
          <w:sz w:val="22"/>
          <w:szCs w:val="22"/>
        </w:rPr>
        <w:t>is requested</w:t>
      </w:r>
      <w:proofErr w:type="gramEnd"/>
      <w:r w:rsidRPr="00893BE2">
        <w:rPr>
          <w:sz w:val="22"/>
          <w:szCs w:val="22"/>
        </w:rPr>
        <w:t xml:space="preserve"> under the Family Medical Leave Act, the employer can require the employee to transfer temporarily to an alternative position during the intermittent leave </w:t>
      </w:r>
      <w:proofErr w:type="gramStart"/>
      <w:r w:rsidRPr="00893BE2">
        <w:rPr>
          <w:sz w:val="22"/>
          <w:szCs w:val="22"/>
        </w:rPr>
        <w:t>in order to</w:t>
      </w:r>
      <w:proofErr w:type="gramEnd"/>
      <w:r w:rsidRPr="00893BE2">
        <w:rPr>
          <w:sz w:val="22"/>
          <w:szCs w:val="22"/>
        </w:rPr>
        <w:t xml:space="preserve"> accommodate recurring periods of leave</w:t>
      </w:r>
      <w:r w:rsidRPr="00893BE2">
        <w:rPr>
          <w:b/>
          <w:sz w:val="22"/>
          <w:szCs w:val="22"/>
        </w:rPr>
        <w:t>.</w:t>
      </w:r>
    </w:p>
    <w:p w14:paraId="1984E3BD" w14:textId="77777777" w:rsidR="00CC03DE" w:rsidRPr="00893BE2" w:rsidRDefault="00CC03DE" w:rsidP="00B6546D">
      <w:pPr>
        <w:pStyle w:val="BodyText"/>
        <w:numPr>
          <w:ilvl w:val="0"/>
          <w:numId w:val="30"/>
        </w:numPr>
        <w:tabs>
          <w:tab w:val="clear" w:pos="360"/>
          <w:tab w:val="num" w:pos="540"/>
        </w:tabs>
        <w:ind w:left="540" w:hanging="540"/>
        <w:jc w:val="both"/>
        <w:rPr>
          <w:sz w:val="22"/>
          <w:szCs w:val="22"/>
        </w:rPr>
      </w:pPr>
      <w:r w:rsidRPr="00893BE2">
        <w:rPr>
          <w:sz w:val="22"/>
          <w:szCs w:val="22"/>
        </w:rPr>
        <w:t xml:space="preserve">If the employee requests </w:t>
      </w:r>
      <w:proofErr w:type="gramStart"/>
      <w:r w:rsidRPr="00893BE2">
        <w:rPr>
          <w:sz w:val="22"/>
          <w:szCs w:val="22"/>
        </w:rPr>
        <w:t>a light</w:t>
      </w:r>
      <w:proofErr w:type="gramEnd"/>
      <w:r w:rsidRPr="00893BE2">
        <w:rPr>
          <w:sz w:val="22"/>
          <w:szCs w:val="22"/>
        </w:rPr>
        <w:t xml:space="preserve"> duty accommodation, but no work is available on a temporary basis, the employer should designate the leave as FMLA (if eligible)</w:t>
      </w:r>
      <w:proofErr w:type="gramStart"/>
      <w:r w:rsidRPr="00893BE2">
        <w:rPr>
          <w:sz w:val="22"/>
          <w:szCs w:val="22"/>
        </w:rPr>
        <w:t xml:space="preserve">.  </w:t>
      </w:r>
      <w:proofErr w:type="gramEnd"/>
    </w:p>
    <w:p w14:paraId="1A219A5C" w14:textId="77777777" w:rsidR="00893BE2" w:rsidRDefault="00893BE2" w:rsidP="004D21C4">
      <w:pPr>
        <w:autoSpaceDE w:val="0"/>
        <w:autoSpaceDN w:val="0"/>
        <w:adjustRightInd w:val="0"/>
        <w:ind w:left="0"/>
        <w:rPr>
          <w:sz w:val="22"/>
          <w:szCs w:val="22"/>
        </w:rPr>
      </w:pPr>
    </w:p>
    <w:p w14:paraId="162B86F4" w14:textId="77777777" w:rsidR="00893BE2" w:rsidRDefault="00893BE2" w:rsidP="004D21C4">
      <w:pPr>
        <w:autoSpaceDE w:val="0"/>
        <w:autoSpaceDN w:val="0"/>
        <w:adjustRightInd w:val="0"/>
        <w:ind w:left="0"/>
        <w:rPr>
          <w:sz w:val="22"/>
          <w:szCs w:val="22"/>
        </w:rPr>
      </w:pPr>
    </w:p>
    <w:p w14:paraId="1EE4F5B7" w14:textId="77777777" w:rsidR="00893BE2" w:rsidRDefault="00893BE2" w:rsidP="004D21C4">
      <w:pPr>
        <w:autoSpaceDE w:val="0"/>
        <w:autoSpaceDN w:val="0"/>
        <w:adjustRightInd w:val="0"/>
        <w:ind w:left="0"/>
        <w:rPr>
          <w:sz w:val="22"/>
          <w:szCs w:val="22"/>
        </w:rPr>
      </w:pPr>
    </w:p>
    <w:p w14:paraId="50B3345D" w14:textId="77777777" w:rsidR="005238F2" w:rsidRDefault="005238F2" w:rsidP="004D21C4">
      <w:pPr>
        <w:autoSpaceDE w:val="0"/>
        <w:autoSpaceDN w:val="0"/>
        <w:adjustRightInd w:val="0"/>
        <w:ind w:left="0"/>
        <w:rPr>
          <w:sz w:val="22"/>
          <w:szCs w:val="22"/>
        </w:rPr>
      </w:pPr>
    </w:p>
    <w:p w14:paraId="05ECA72F" w14:textId="77777777" w:rsidR="00893BE2" w:rsidRDefault="00893BE2" w:rsidP="004D21C4">
      <w:pPr>
        <w:autoSpaceDE w:val="0"/>
        <w:autoSpaceDN w:val="0"/>
        <w:adjustRightInd w:val="0"/>
        <w:ind w:left="0"/>
        <w:rPr>
          <w:sz w:val="22"/>
          <w:szCs w:val="22"/>
        </w:rPr>
      </w:pPr>
    </w:p>
    <w:p w14:paraId="62D66FEB" w14:textId="77777777" w:rsidR="00893BE2" w:rsidRDefault="00893BE2" w:rsidP="004D21C4">
      <w:pPr>
        <w:autoSpaceDE w:val="0"/>
        <w:autoSpaceDN w:val="0"/>
        <w:adjustRightInd w:val="0"/>
        <w:ind w:left="0"/>
        <w:rPr>
          <w:sz w:val="22"/>
          <w:szCs w:val="22"/>
        </w:rPr>
      </w:pPr>
    </w:p>
    <w:p w14:paraId="57906CE7" w14:textId="77777777" w:rsidR="00893BE2" w:rsidRDefault="00893BE2" w:rsidP="004D21C4">
      <w:pPr>
        <w:autoSpaceDE w:val="0"/>
        <w:autoSpaceDN w:val="0"/>
        <w:adjustRightInd w:val="0"/>
        <w:ind w:left="0"/>
        <w:rPr>
          <w:sz w:val="22"/>
          <w:szCs w:val="22"/>
        </w:rPr>
      </w:pPr>
    </w:p>
    <w:p w14:paraId="5AAEAE49" w14:textId="77777777" w:rsidR="00893BE2" w:rsidRPr="005F14B3" w:rsidRDefault="00893BE2" w:rsidP="004D21C4">
      <w:pPr>
        <w:autoSpaceDE w:val="0"/>
        <w:autoSpaceDN w:val="0"/>
        <w:adjustRightInd w:val="0"/>
        <w:ind w:left="0"/>
        <w:rPr>
          <w:sz w:val="22"/>
          <w:szCs w:val="22"/>
        </w:rPr>
      </w:pPr>
    </w:p>
    <w:p w14:paraId="7A611496" w14:textId="77777777" w:rsidR="00360005" w:rsidRDefault="008147F3" w:rsidP="00B6546D">
      <w:pPr>
        <w:pStyle w:val="Heading1"/>
        <w:ind w:firstLine="0"/>
        <w:jc w:val="both"/>
      </w:pPr>
      <w:r>
        <w:t>Preventing Injuries</w:t>
      </w:r>
    </w:p>
    <w:p w14:paraId="795FB82C" w14:textId="77777777" w:rsidR="00CC4BFF" w:rsidRPr="00AF5D14" w:rsidRDefault="008147F3" w:rsidP="00B6546D">
      <w:pPr>
        <w:pStyle w:val="ListNumber"/>
        <w:ind w:left="0" w:firstLine="0"/>
        <w:jc w:val="both"/>
        <w:rPr>
          <w:sz w:val="22"/>
          <w:szCs w:val="22"/>
        </w:rPr>
      </w:pPr>
      <w:r w:rsidRPr="00AF5D14">
        <w:rPr>
          <w:sz w:val="22"/>
          <w:szCs w:val="22"/>
        </w:rPr>
        <w:t xml:space="preserve">PCS is committed to providing a safe and healthy work environment for </w:t>
      </w:r>
      <w:r w:rsidR="00CC4BFF" w:rsidRPr="00AF5D14">
        <w:rPr>
          <w:sz w:val="22"/>
          <w:szCs w:val="22"/>
        </w:rPr>
        <w:t>all employees</w:t>
      </w:r>
      <w:proofErr w:type="gramStart"/>
      <w:r w:rsidR="00CC4BFF" w:rsidRPr="00AF5D14">
        <w:rPr>
          <w:sz w:val="22"/>
          <w:szCs w:val="22"/>
        </w:rPr>
        <w:t xml:space="preserve">.  </w:t>
      </w:r>
      <w:proofErr w:type="gramEnd"/>
      <w:r w:rsidR="00CC4BFF" w:rsidRPr="00AF5D14">
        <w:rPr>
          <w:sz w:val="22"/>
          <w:szCs w:val="22"/>
        </w:rPr>
        <w:t>Everyone has a responsibility to work in a safe manner and not put themselves or others at risk</w:t>
      </w:r>
      <w:proofErr w:type="gramStart"/>
      <w:r w:rsidR="00CC4BFF" w:rsidRPr="00AF5D14">
        <w:rPr>
          <w:sz w:val="22"/>
          <w:szCs w:val="22"/>
        </w:rPr>
        <w:t xml:space="preserve">.  </w:t>
      </w:r>
      <w:proofErr w:type="gramEnd"/>
      <w:r w:rsidR="00CC4BFF" w:rsidRPr="00AF5D14">
        <w:rPr>
          <w:sz w:val="22"/>
          <w:szCs w:val="22"/>
        </w:rPr>
        <w:t xml:space="preserve">This </w:t>
      </w:r>
      <w:proofErr w:type="gramStart"/>
      <w:r w:rsidR="00CC4BFF" w:rsidRPr="00AF5D14">
        <w:rPr>
          <w:sz w:val="22"/>
          <w:szCs w:val="22"/>
        </w:rPr>
        <w:t>includes</w:t>
      </w:r>
      <w:proofErr w:type="gramEnd"/>
    </w:p>
    <w:p w14:paraId="68296F96" w14:textId="77777777" w:rsidR="00CC4BFF" w:rsidRPr="00AF5D14" w:rsidRDefault="00CC4BFF" w:rsidP="00B6546D">
      <w:pPr>
        <w:numPr>
          <w:ilvl w:val="0"/>
          <w:numId w:val="14"/>
        </w:numPr>
        <w:ind w:left="720"/>
        <w:jc w:val="both"/>
        <w:rPr>
          <w:sz w:val="22"/>
          <w:szCs w:val="22"/>
        </w:rPr>
      </w:pPr>
      <w:r w:rsidRPr="00AF5D14">
        <w:rPr>
          <w:sz w:val="22"/>
          <w:szCs w:val="22"/>
        </w:rPr>
        <w:t>Complying with applicable policies and procedures</w:t>
      </w:r>
    </w:p>
    <w:p w14:paraId="18AAB439" w14:textId="77777777" w:rsidR="00CC4BFF" w:rsidRPr="00AF5D14" w:rsidRDefault="00CC4BFF" w:rsidP="00B6546D">
      <w:pPr>
        <w:numPr>
          <w:ilvl w:val="0"/>
          <w:numId w:val="14"/>
        </w:numPr>
        <w:ind w:left="720"/>
        <w:jc w:val="both"/>
        <w:rPr>
          <w:sz w:val="22"/>
          <w:szCs w:val="22"/>
        </w:rPr>
      </w:pPr>
      <w:r w:rsidRPr="00AF5D14">
        <w:rPr>
          <w:sz w:val="22"/>
          <w:szCs w:val="22"/>
        </w:rPr>
        <w:t>Using personal safety gear</w:t>
      </w:r>
    </w:p>
    <w:p w14:paraId="67D0A34E" w14:textId="77777777" w:rsidR="00CC4BFF" w:rsidRPr="00AF5D14" w:rsidRDefault="00CC4BFF" w:rsidP="00B6546D">
      <w:pPr>
        <w:numPr>
          <w:ilvl w:val="0"/>
          <w:numId w:val="14"/>
        </w:numPr>
        <w:ind w:left="720"/>
        <w:jc w:val="both"/>
        <w:rPr>
          <w:sz w:val="22"/>
          <w:szCs w:val="22"/>
        </w:rPr>
      </w:pPr>
      <w:r w:rsidRPr="00AF5D14">
        <w:rPr>
          <w:sz w:val="22"/>
          <w:szCs w:val="22"/>
        </w:rPr>
        <w:t xml:space="preserve">Observe warning </w:t>
      </w:r>
      <w:proofErr w:type="gramStart"/>
      <w:r w:rsidRPr="00AF5D14">
        <w:rPr>
          <w:sz w:val="22"/>
          <w:szCs w:val="22"/>
        </w:rPr>
        <w:t>signs</w:t>
      </w:r>
      <w:proofErr w:type="gramEnd"/>
    </w:p>
    <w:p w14:paraId="4A15D4CE" w14:textId="77777777" w:rsidR="00CC4BFF" w:rsidRPr="00AF5D14" w:rsidRDefault="00CC4BFF" w:rsidP="00B6546D">
      <w:pPr>
        <w:numPr>
          <w:ilvl w:val="0"/>
          <w:numId w:val="14"/>
        </w:numPr>
        <w:ind w:left="720"/>
        <w:jc w:val="both"/>
        <w:rPr>
          <w:sz w:val="22"/>
          <w:szCs w:val="22"/>
        </w:rPr>
      </w:pPr>
      <w:r w:rsidRPr="00AF5D14">
        <w:rPr>
          <w:sz w:val="22"/>
          <w:szCs w:val="22"/>
        </w:rPr>
        <w:t>Learning about potential hazards</w:t>
      </w:r>
    </w:p>
    <w:p w14:paraId="4291CB23" w14:textId="77777777" w:rsidR="00CC4BFF" w:rsidRPr="00AF5D14" w:rsidRDefault="00CC4BFF" w:rsidP="00B6546D">
      <w:pPr>
        <w:numPr>
          <w:ilvl w:val="0"/>
          <w:numId w:val="14"/>
        </w:numPr>
        <w:ind w:left="720"/>
        <w:jc w:val="both"/>
        <w:rPr>
          <w:sz w:val="22"/>
          <w:szCs w:val="22"/>
        </w:rPr>
      </w:pPr>
      <w:r w:rsidRPr="00AF5D14">
        <w:rPr>
          <w:sz w:val="22"/>
          <w:szCs w:val="22"/>
        </w:rPr>
        <w:t>Reporting any unsafe condition</w:t>
      </w:r>
    </w:p>
    <w:p w14:paraId="6E2AD18F" w14:textId="77777777" w:rsidR="00CC4BFF" w:rsidRPr="00AF5D14" w:rsidRDefault="00CC4BFF" w:rsidP="00B6546D">
      <w:pPr>
        <w:ind w:left="0"/>
        <w:jc w:val="both"/>
        <w:rPr>
          <w:sz w:val="22"/>
          <w:szCs w:val="22"/>
        </w:rPr>
      </w:pPr>
    </w:p>
    <w:p w14:paraId="7BB63E9A" w14:textId="77777777" w:rsidR="00360005" w:rsidRPr="00AF5D14" w:rsidRDefault="00CC4BFF" w:rsidP="00B6546D">
      <w:pPr>
        <w:pStyle w:val="ListNumber"/>
        <w:ind w:left="0" w:firstLine="0"/>
        <w:jc w:val="both"/>
        <w:rPr>
          <w:sz w:val="22"/>
          <w:szCs w:val="22"/>
          <w:lang w:val="en"/>
        </w:rPr>
      </w:pPr>
      <w:r w:rsidRPr="00AF5D14">
        <w:rPr>
          <w:sz w:val="22"/>
          <w:szCs w:val="22"/>
          <w:lang w:val="en"/>
        </w:rPr>
        <w:t>As a</w:t>
      </w:r>
      <w:r w:rsidR="00F5582C" w:rsidRPr="00AF5D14">
        <w:rPr>
          <w:sz w:val="22"/>
          <w:szCs w:val="22"/>
          <w:lang w:val="en"/>
        </w:rPr>
        <w:t xml:space="preserve"> Principal, Manager or S</w:t>
      </w:r>
      <w:r w:rsidRPr="00AF5D14">
        <w:rPr>
          <w:sz w:val="22"/>
          <w:szCs w:val="22"/>
          <w:lang w:val="en"/>
        </w:rPr>
        <w:t>upervisor, it is your job to do everything you can to help protect your employees from accidents that threaten their work and well</w:t>
      </w:r>
      <w:r w:rsidR="000B2F0B" w:rsidRPr="00AF5D14">
        <w:rPr>
          <w:sz w:val="22"/>
          <w:szCs w:val="22"/>
          <w:lang w:val="en"/>
        </w:rPr>
        <w:t>-</w:t>
      </w:r>
      <w:r w:rsidRPr="00AF5D14">
        <w:rPr>
          <w:sz w:val="22"/>
          <w:szCs w:val="22"/>
          <w:lang w:val="en"/>
        </w:rPr>
        <w:t>being</w:t>
      </w:r>
      <w:proofErr w:type="gramStart"/>
      <w:r w:rsidRPr="00AF5D14">
        <w:rPr>
          <w:sz w:val="22"/>
          <w:szCs w:val="22"/>
          <w:lang w:val="en"/>
        </w:rPr>
        <w:t>.</w:t>
      </w:r>
      <w:r w:rsidR="00360005" w:rsidRPr="00AF5D14">
        <w:rPr>
          <w:sz w:val="22"/>
          <w:szCs w:val="22"/>
        </w:rPr>
        <w:t xml:space="preserve"> </w:t>
      </w:r>
      <w:r w:rsidR="00F5582C" w:rsidRPr="00AF5D14">
        <w:rPr>
          <w:sz w:val="22"/>
          <w:szCs w:val="22"/>
          <w:lang w:val="en"/>
        </w:rPr>
        <w:t xml:space="preserve"> </w:t>
      </w:r>
      <w:proofErr w:type="gramEnd"/>
      <w:r w:rsidR="00F5582C" w:rsidRPr="00AF5D14">
        <w:rPr>
          <w:sz w:val="22"/>
          <w:szCs w:val="22"/>
          <w:lang w:val="en"/>
        </w:rPr>
        <w:t xml:space="preserve">You should </w:t>
      </w:r>
      <w:r w:rsidRPr="00AF5D14">
        <w:rPr>
          <w:sz w:val="22"/>
          <w:szCs w:val="22"/>
          <w:lang w:val="en"/>
        </w:rPr>
        <w:t>make your employees feel comfortable asking questions and reporting dangerous situations -- make them feel safe to be safe.</w:t>
      </w:r>
    </w:p>
    <w:p w14:paraId="198C8A44" w14:textId="77777777" w:rsidR="00CC4BFF" w:rsidRPr="00AF5D14" w:rsidRDefault="009A713B" w:rsidP="00B6546D">
      <w:pPr>
        <w:pStyle w:val="ListNumber"/>
        <w:ind w:left="0" w:firstLine="0"/>
        <w:jc w:val="both"/>
        <w:rPr>
          <w:rFonts w:ascii="Arial" w:hAnsi="Arial" w:cs="Arial"/>
          <w:sz w:val="22"/>
          <w:szCs w:val="22"/>
        </w:rPr>
      </w:pPr>
      <w:r w:rsidRPr="00AF5D14">
        <w:rPr>
          <w:sz w:val="22"/>
          <w:szCs w:val="22"/>
          <w:lang w:val="en"/>
        </w:rPr>
        <w:t xml:space="preserve">You </w:t>
      </w:r>
      <w:proofErr w:type="gramStart"/>
      <w:r w:rsidRPr="00AF5D14">
        <w:rPr>
          <w:sz w:val="22"/>
          <w:szCs w:val="22"/>
          <w:lang w:val="en"/>
        </w:rPr>
        <w:t>are best positioned</w:t>
      </w:r>
      <w:proofErr w:type="gramEnd"/>
      <w:r w:rsidRPr="00AF5D14">
        <w:rPr>
          <w:sz w:val="22"/>
          <w:szCs w:val="22"/>
          <w:lang w:val="en"/>
        </w:rPr>
        <w:t xml:space="preserve"> to support your employees</w:t>
      </w:r>
      <w:proofErr w:type="gramStart"/>
      <w:r w:rsidRPr="00AF5D14">
        <w:rPr>
          <w:sz w:val="22"/>
          <w:szCs w:val="22"/>
          <w:lang w:val="en"/>
        </w:rPr>
        <w:t xml:space="preserve">.  </w:t>
      </w:r>
      <w:proofErr w:type="gramEnd"/>
      <w:r w:rsidRPr="00AF5D14">
        <w:rPr>
          <w:sz w:val="22"/>
          <w:szCs w:val="22"/>
          <w:lang w:val="en"/>
        </w:rPr>
        <w:t>It is important to reinforce and model safe and healthy work practices to those under your direction</w:t>
      </w:r>
      <w:proofErr w:type="gramStart"/>
      <w:r w:rsidRPr="00AF5D14">
        <w:rPr>
          <w:sz w:val="22"/>
          <w:szCs w:val="22"/>
          <w:lang w:val="en"/>
        </w:rPr>
        <w:t>.  Specifically</w:t>
      </w:r>
      <w:proofErr w:type="gramEnd"/>
      <w:r w:rsidRPr="00AF5D14">
        <w:rPr>
          <w:sz w:val="22"/>
          <w:szCs w:val="22"/>
          <w:lang w:val="en"/>
        </w:rPr>
        <w:t xml:space="preserve"> you need to:</w:t>
      </w:r>
    </w:p>
    <w:p w14:paraId="3FA110F8" w14:textId="77777777" w:rsidR="009A713B" w:rsidRPr="00AF5D14" w:rsidRDefault="00CC4BFF" w:rsidP="00B6546D">
      <w:pPr>
        <w:numPr>
          <w:ilvl w:val="0"/>
          <w:numId w:val="15"/>
        </w:numPr>
        <w:autoSpaceDE w:val="0"/>
        <w:autoSpaceDN w:val="0"/>
        <w:adjustRightInd w:val="0"/>
        <w:ind w:left="720"/>
        <w:jc w:val="both"/>
        <w:rPr>
          <w:sz w:val="22"/>
          <w:szCs w:val="22"/>
        </w:rPr>
      </w:pPr>
      <w:r w:rsidRPr="00AF5D14">
        <w:rPr>
          <w:sz w:val="22"/>
          <w:szCs w:val="22"/>
        </w:rPr>
        <w:t xml:space="preserve">Provide health and safety training and guidance on safe work </w:t>
      </w:r>
      <w:proofErr w:type="gramStart"/>
      <w:r w:rsidRPr="00AF5D14">
        <w:rPr>
          <w:sz w:val="22"/>
          <w:szCs w:val="22"/>
        </w:rPr>
        <w:t>practices</w:t>
      </w:r>
      <w:proofErr w:type="gramEnd"/>
    </w:p>
    <w:p w14:paraId="2114D1C3" w14:textId="77777777" w:rsidR="009A713B" w:rsidRPr="00AF5D14" w:rsidRDefault="00CC4BFF" w:rsidP="00B6546D">
      <w:pPr>
        <w:numPr>
          <w:ilvl w:val="0"/>
          <w:numId w:val="15"/>
        </w:numPr>
        <w:autoSpaceDE w:val="0"/>
        <w:autoSpaceDN w:val="0"/>
        <w:adjustRightInd w:val="0"/>
        <w:ind w:left="720"/>
        <w:jc w:val="both"/>
        <w:rPr>
          <w:sz w:val="22"/>
          <w:szCs w:val="22"/>
        </w:rPr>
      </w:pPr>
      <w:r w:rsidRPr="00AF5D14">
        <w:rPr>
          <w:sz w:val="22"/>
          <w:szCs w:val="22"/>
        </w:rPr>
        <w:t xml:space="preserve">Provide proper </w:t>
      </w:r>
      <w:proofErr w:type="gramStart"/>
      <w:r w:rsidRPr="00AF5D14">
        <w:rPr>
          <w:sz w:val="22"/>
          <w:szCs w:val="22"/>
        </w:rPr>
        <w:t>equipment</w:t>
      </w:r>
      <w:proofErr w:type="gramEnd"/>
    </w:p>
    <w:p w14:paraId="36BFED3F" w14:textId="77777777" w:rsidR="00CC4BFF" w:rsidRPr="00AF5D14" w:rsidRDefault="00CC4BFF" w:rsidP="00B6546D">
      <w:pPr>
        <w:numPr>
          <w:ilvl w:val="0"/>
          <w:numId w:val="15"/>
        </w:numPr>
        <w:autoSpaceDE w:val="0"/>
        <w:autoSpaceDN w:val="0"/>
        <w:adjustRightInd w:val="0"/>
        <w:ind w:left="720"/>
        <w:jc w:val="both"/>
        <w:rPr>
          <w:sz w:val="22"/>
          <w:szCs w:val="22"/>
        </w:rPr>
      </w:pPr>
      <w:r w:rsidRPr="00AF5D14">
        <w:rPr>
          <w:sz w:val="22"/>
          <w:szCs w:val="22"/>
        </w:rPr>
        <w:t>Observe work practices and correct</w:t>
      </w:r>
      <w:r w:rsidR="00EC194D" w:rsidRPr="00AF5D14">
        <w:rPr>
          <w:sz w:val="22"/>
          <w:szCs w:val="22"/>
        </w:rPr>
        <w:t xml:space="preserve"> as </w:t>
      </w:r>
      <w:proofErr w:type="gramStart"/>
      <w:r w:rsidR="00EC194D" w:rsidRPr="00AF5D14">
        <w:rPr>
          <w:sz w:val="22"/>
          <w:szCs w:val="22"/>
        </w:rPr>
        <w:t>needed</w:t>
      </w:r>
      <w:proofErr w:type="gramEnd"/>
    </w:p>
    <w:p w14:paraId="7BFD67B2" w14:textId="77777777" w:rsidR="009A713B" w:rsidRPr="00AF5D14" w:rsidRDefault="009A713B" w:rsidP="00B6546D">
      <w:pPr>
        <w:autoSpaceDE w:val="0"/>
        <w:autoSpaceDN w:val="0"/>
        <w:adjustRightInd w:val="0"/>
        <w:ind w:left="450"/>
        <w:jc w:val="both"/>
        <w:rPr>
          <w:sz w:val="22"/>
          <w:szCs w:val="22"/>
        </w:rPr>
      </w:pPr>
    </w:p>
    <w:p w14:paraId="43800163" w14:textId="77777777" w:rsidR="00CC4BFF" w:rsidRPr="00AF5D14" w:rsidRDefault="00CC4BFF" w:rsidP="00B6546D">
      <w:pPr>
        <w:autoSpaceDE w:val="0"/>
        <w:autoSpaceDN w:val="0"/>
        <w:adjustRightInd w:val="0"/>
        <w:ind w:left="0"/>
        <w:jc w:val="both"/>
        <w:rPr>
          <w:sz w:val="22"/>
          <w:szCs w:val="22"/>
        </w:rPr>
      </w:pPr>
      <w:r w:rsidRPr="00AF5D14">
        <w:rPr>
          <w:sz w:val="22"/>
          <w:szCs w:val="22"/>
        </w:rPr>
        <w:t xml:space="preserve">You and your staff can </w:t>
      </w:r>
      <w:proofErr w:type="gramStart"/>
      <w:r w:rsidRPr="00AF5D14">
        <w:rPr>
          <w:sz w:val="22"/>
          <w:szCs w:val="22"/>
        </w:rPr>
        <w:t>make a difference</w:t>
      </w:r>
      <w:proofErr w:type="gramEnd"/>
      <w:r w:rsidRPr="00AF5D14">
        <w:rPr>
          <w:sz w:val="22"/>
          <w:szCs w:val="22"/>
        </w:rPr>
        <w:t xml:space="preserve"> through your efforts both to prevent and to correct potential</w:t>
      </w:r>
      <w:r w:rsidR="009A713B" w:rsidRPr="00AF5D14">
        <w:rPr>
          <w:sz w:val="22"/>
          <w:szCs w:val="22"/>
        </w:rPr>
        <w:t xml:space="preserve"> </w:t>
      </w:r>
      <w:r w:rsidRPr="00AF5D14">
        <w:rPr>
          <w:sz w:val="22"/>
          <w:szCs w:val="22"/>
        </w:rPr>
        <w:t xml:space="preserve">problems. These efforts may require an initial investment of time, but with </w:t>
      </w:r>
      <w:proofErr w:type="gramStart"/>
      <w:r w:rsidRPr="00AF5D14">
        <w:rPr>
          <w:sz w:val="22"/>
          <w:szCs w:val="22"/>
        </w:rPr>
        <w:t>some</w:t>
      </w:r>
      <w:proofErr w:type="gramEnd"/>
      <w:r w:rsidRPr="00AF5D14">
        <w:rPr>
          <w:sz w:val="22"/>
          <w:szCs w:val="22"/>
        </w:rPr>
        <w:t xml:space="preserve"> attention can become</w:t>
      </w:r>
      <w:r w:rsidR="009A713B" w:rsidRPr="00AF5D14">
        <w:rPr>
          <w:sz w:val="22"/>
          <w:szCs w:val="22"/>
        </w:rPr>
        <w:t xml:space="preserve"> </w:t>
      </w:r>
      <w:r w:rsidRPr="00AF5D14">
        <w:rPr>
          <w:sz w:val="22"/>
          <w:szCs w:val="22"/>
        </w:rPr>
        <w:t>integrated into your day-to-day operations. The long-term results will pay off with benefits for all.</w:t>
      </w:r>
    </w:p>
    <w:p w14:paraId="20C21832" w14:textId="77777777" w:rsidR="00CC4BFF" w:rsidRPr="00AF5D14" w:rsidRDefault="00CC4BFF" w:rsidP="007E6FB1">
      <w:pPr>
        <w:pStyle w:val="ListNumber"/>
        <w:ind w:left="360" w:firstLine="0"/>
      </w:pPr>
    </w:p>
    <w:p w14:paraId="5126F8D9" w14:textId="77777777" w:rsidR="005238F2" w:rsidRPr="00AF5D14" w:rsidRDefault="005238F2" w:rsidP="007E6FB1">
      <w:pPr>
        <w:pStyle w:val="ListNumber"/>
        <w:ind w:left="360" w:firstLine="0"/>
      </w:pPr>
    </w:p>
    <w:p w14:paraId="5F258FFF" w14:textId="77777777" w:rsidR="005238F2" w:rsidRPr="00AF5D14" w:rsidRDefault="005238F2" w:rsidP="007E6FB1">
      <w:pPr>
        <w:pStyle w:val="ListNumber"/>
        <w:ind w:left="360" w:firstLine="0"/>
      </w:pPr>
    </w:p>
    <w:p w14:paraId="3F120A72" w14:textId="77777777" w:rsidR="005238F2" w:rsidRDefault="005238F2" w:rsidP="007E6FB1">
      <w:pPr>
        <w:pStyle w:val="ListNumber"/>
        <w:ind w:left="360" w:firstLine="0"/>
        <w:rPr>
          <w:color w:val="000080"/>
        </w:rPr>
      </w:pPr>
    </w:p>
    <w:p w14:paraId="322784F7" w14:textId="77777777" w:rsidR="005238F2" w:rsidRPr="008A4031" w:rsidRDefault="005238F2" w:rsidP="007E6FB1">
      <w:pPr>
        <w:pStyle w:val="ListNumber"/>
        <w:ind w:left="360" w:firstLine="0"/>
        <w:rPr>
          <w:color w:val="000080"/>
        </w:rPr>
      </w:pPr>
    </w:p>
    <w:p w14:paraId="3124D17F" w14:textId="77777777" w:rsidR="00CC4BFF" w:rsidRDefault="00CC4BFF" w:rsidP="007E6FB1">
      <w:pPr>
        <w:pStyle w:val="ListNumber"/>
        <w:ind w:left="360" w:firstLine="0"/>
      </w:pPr>
    </w:p>
    <w:p w14:paraId="6C85BFD6" w14:textId="77777777" w:rsidR="00360005" w:rsidRDefault="00F62175" w:rsidP="005238F2">
      <w:pPr>
        <w:pStyle w:val="ListNumber"/>
        <w:ind w:left="360" w:firstLine="0"/>
        <w:jc w:val="center"/>
      </w:pPr>
      <w:r>
        <w:rPr>
          <w:noProof/>
        </w:rPr>
        <w:drawing>
          <wp:inline distT="0" distB="0" distL="0" distR="0" wp14:anchorId="3E30CC05" wp14:editId="710F9F66">
            <wp:extent cx="1614170" cy="1614170"/>
            <wp:effectExtent l="0" t="0" r="0" b="0"/>
            <wp:docPr id="3" name="Picture 3" descr="Emplymnt_Ch5_Pt4_Occupational_Health_and_Safet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ymnt_Ch5_Pt4_Occupational_Health_and_Safety[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4170" cy="1614170"/>
                    </a:xfrm>
                    <a:prstGeom prst="rect">
                      <a:avLst/>
                    </a:prstGeom>
                    <a:noFill/>
                    <a:ln>
                      <a:noFill/>
                    </a:ln>
                  </pic:spPr>
                </pic:pic>
              </a:graphicData>
            </a:graphic>
          </wp:inline>
        </w:drawing>
      </w:r>
      <w:r w:rsidR="00594646">
        <w:br w:type="page"/>
      </w:r>
    </w:p>
    <w:p w14:paraId="621D789D" w14:textId="77777777" w:rsidR="00360005" w:rsidRPr="008256A3" w:rsidRDefault="006C408F" w:rsidP="008256A3">
      <w:pPr>
        <w:pStyle w:val="ListNumber"/>
        <w:ind w:left="0" w:firstLine="0"/>
        <w:rPr>
          <w:sz w:val="35"/>
          <w:szCs w:val="35"/>
        </w:rPr>
      </w:pPr>
      <w:r w:rsidRPr="008256A3">
        <w:rPr>
          <w:b/>
          <w:sz w:val="35"/>
          <w:szCs w:val="35"/>
        </w:rPr>
        <w:lastRenderedPageBreak/>
        <w:t>Frequently Asked</w:t>
      </w:r>
      <w:r w:rsidR="00360005" w:rsidRPr="008256A3">
        <w:rPr>
          <w:b/>
          <w:sz w:val="35"/>
          <w:szCs w:val="35"/>
        </w:rPr>
        <w:t xml:space="preserve"> Questions</w:t>
      </w:r>
      <w:r w:rsidR="008256A3" w:rsidRPr="008256A3">
        <w:rPr>
          <w:b/>
          <w:sz w:val="35"/>
          <w:szCs w:val="35"/>
        </w:rPr>
        <w:t xml:space="preserve"> on Workers’ Compensation</w:t>
      </w:r>
    </w:p>
    <w:p w14:paraId="1FA91340" w14:textId="77777777" w:rsidR="00594646" w:rsidRDefault="00594646">
      <w:pPr>
        <w:rPr>
          <w:b/>
        </w:rPr>
      </w:pPr>
    </w:p>
    <w:p w14:paraId="34544D86" w14:textId="77777777" w:rsidR="00597E69" w:rsidRPr="006C408F" w:rsidRDefault="00597E69" w:rsidP="00597E69">
      <w:pPr>
        <w:pStyle w:val="NoSpacing"/>
        <w:rPr>
          <w:rFonts w:ascii="Times New Roman" w:hAnsi="Times New Roman"/>
          <w:b/>
        </w:rPr>
      </w:pPr>
      <w:r w:rsidRPr="006C408F">
        <w:rPr>
          <w:rFonts w:ascii="Times New Roman" w:hAnsi="Times New Roman"/>
          <w:b/>
        </w:rPr>
        <w:t xml:space="preserve">Who </w:t>
      </w:r>
      <w:proofErr w:type="gramStart"/>
      <w:r w:rsidRPr="006C408F">
        <w:rPr>
          <w:rFonts w:ascii="Times New Roman" w:hAnsi="Times New Roman"/>
          <w:b/>
        </w:rPr>
        <w:t>is covered</w:t>
      </w:r>
      <w:proofErr w:type="gramEnd"/>
      <w:r w:rsidRPr="006C408F">
        <w:rPr>
          <w:rFonts w:ascii="Times New Roman" w:hAnsi="Times New Roman"/>
          <w:b/>
        </w:rPr>
        <w:t xml:space="preserve"> by the Risk Management Workers’ Compensation Program?</w:t>
      </w:r>
    </w:p>
    <w:p w14:paraId="212EEE44" w14:textId="77777777" w:rsidR="00597E69" w:rsidRPr="00AF5D14" w:rsidRDefault="00597E69" w:rsidP="00597E69">
      <w:pPr>
        <w:pStyle w:val="NoSpacing"/>
        <w:rPr>
          <w:rFonts w:ascii="Times New Roman" w:hAnsi="Times New Roman"/>
        </w:rPr>
      </w:pPr>
      <w:r w:rsidRPr="006C408F">
        <w:rPr>
          <w:rFonts w:ascii="Times New Roman" w:hAnsi="Times New Roman"/>
        </w:rPr>
        <w:t xml:space="preserve">Every employee in Pinellas County Schools </w:t>
      </w:r>
      <w:proofErr w:type="gramStart"/>
      <w:r w:rsidRPr="006C408F">
        <w:rPr>
          <w:rFonts w:ascii="Times New Roman" w:hAnsi="Times New Roman"/>
        </w:rPr>
        <w:t>is covered</w:t>
      </w:r>
      <w:proofErr w:type="gramEnd"/>
      <w:r w:rsidRPr="006C408F">
        <w:rPr>
          <w:rFonts w:ascii="Times New Roman" w:hAnsi="Times New Roman"/>
        </w:rPr>
        <w:t xml:space="preserve"> under Workers’ Compensation, including </w:t>
      </w:r>
      <w:r w:rsidRPr="00AF5D14">
        <w:rPr>
          <w:rFonts w:ascii="Times New Roman" w:hAnsi="Times New Roman"/>
        </w:rPr>
        <w:t>volunteers and registered volunteer students</w:t>
      </w:r>
      <w:proofErr w:type="gramStart"/>
      <w:r w:rsidRPr="00AF5D14">
        <w:rPr>
          <w:rFonts w:ascii="Times New Roman" w:hAnsi="Times New Roman"/>
        </w:rPr>
        <w:t xml:space="preserve">.  </w:t>
      </w:r>
      <w:proofErr w:type="gramEnd"/>
      <w:r w:rsidRPr="00AF5D14">
        <w:rPr>
          <w:rFonts w:ascii="Times New Roman" w:hAnsi="Times New Roman"/>
        </w:rPr>
        <w:t xml:space="preserve"> </w:t>
      </w:r>
    </w:p>
    <w:p w14:paraId="20775F5A" w14:textId="77777777" w:rsidR="00597E69" w:rsidRPr="006C408F" w:rsidRDefault="00597E69" w:rsidP="00597E69">
      <w:pPr>
        <w:pStyle w:val="NoSpacing"/>
        <w:rPr>
          <w:rFonts w:ascii="Times New Roman" w:hAnsi="Times New Roman"/>
          <w:b/>
        </w:rPr>
      </w:pPr>
    </w:p>
    <w:p w14:paraId="1E91BF76" w14:textId="77777777" w:rsidR="00597E69" w:rsidRPr="006C408F" w:rsidRDefault="00597E69" w:rsidP="00597E69">
      <w:pPr>
        <w:pStyle w:val="NoSpacing"/>
        <w:rPr>
          <w:rFonts w:ascii="Times New Roman" w:hAnsi="Times New Roman"/>
          <w:b/>
        </w:rPr>
      </w:pPr>
      <w:r w:rsidRPr="006C408F">
        <w:rPr>
          <w:rFonts w:ascii="Times New Roman" w:hAnsi="Times New Roman"/>
          <w:b/>
        </w:rPr>
        <w:t>Where should I send an injured employee for medical treatment</w:t>
      </w:r>
      <w:proofErr w:type="gramStart"/>
      <w:r w:rsidRPr="006C408F">
        <w:rPr>
          <w:rFonts w:ascii="Times New Roman" w:hAnsi="Times New Roman"/>
          <w:b/>
        </w:rPr>
        <w:t xml:space="preserve">?  </w:t>
      </w:r>
      <w:proofErr w:type="gramEnd"/>
      <w:r w:rsidRPr="006C408F">
        <w:rPr>
          <w:rFonts w:ascii="Times New Roman" w:hAnsi="Times New Roman"/>
          <w:b/>
        </w:rPr>
        <w:t xml:space="preserve"> </w:t>
      </w:r>
    </w:p>
    <w:p w14:paraId="586ADB72" w14:textId="17FAB717" w:rsidR="00597E69" w:rsidRPr="006C408F" w:rsidRDefault="00597E69" w:rsidP="00597E69">
      <w:pPr>
        <w:pStyle w:val="NoSpacing"/>
        <w:rPr>
          <w:rFonts w:ascii="Times New Roman" w:hAnsi="Times New Roman"/>
          <w:i/>
        </w:rPr>
      </w:pPr>
      <w:r w:rsidRPr="006C408F">
        <w:rPr>
          <w:rFonts w:ascii="Times New Roman" w:hAnsi="Times New Roman"/>
        </w:rPr>
        <w:t xml:space="preserve">If an injury requires non-emergency treatment, you should direct the employee to one of the authorized </w:t>
      </w:r>
      <w:hyperlink r:id="rId21" w:history="1">
        <w:r w:rsidRPr="006C408F">
          <w:rPr>
            <w:rStyle w:val="Hyperlink"/>
            <w:rFonts w:ascii="Times New Roman" w:hAnsi="Times New Roman"/>
          </w:rPr>
          <w:t>urgent care centers</w:t>
        </w:r>
      </w:hyperlink>
      <w:r w:rsidRPr="006C408F">
        <w:rPr>
          <w:rFonts w:ascii="Times New Roman" w:hAnsi="Times New Roman"/>
        </w:rPr>
        <w:t xml:space="preserve"> on our website and posted at your location.    In a medical emergency, call 911 for emergency assistance</w:t>
      </w:r>
      <w:proofErr w:type="gramStart"/>
      <w:r w:rsidRPr="006C408F">
        <w:rPr>
          <w:rFonts w:ascii="Times New Roman" w:hAnsi="Times New Roman"/>
        </w:rPr>
        <w:t xml:space="preserve">.  </w:t>
      </w:r>
      <w:proofErr w:type="gramEnd"/>
      <w:r w:rsidRPr="006C408F">
        <w:rPr>
          <w:rFonts w:ascii="Times New Roman" w:hAnsi="Times New Roman"/>
        </w:rPr>
        <w:t xml:space="preserve"> Following emergency medical treatment, an employee must follow up at an authorized urgent center for further treatment or referrals</w:t>
      </w:r>
      <w:proofErr w:type="gramStart"/>
      <w:r w:rsidRPr="006C408F">
        <w:rPr>
          <w:rFonts w:ascii="Times New Roman" w:hAnsi="Times New Roman"/>
        </w:rPr>
        <w:t xml:space="preserve">.  </w:t>
      </w:r>
      <w:proofErr w:type="gramEnd"/>
      <w:r w:rsidRPr="006C408F">
        <w:rPr>
          <w:rFonts w:ascii="Times New Roman" w:hAnsi="Times New Roman"/>
        </w:rPr>
        <w:t xml:space="preserve"> If a specialist or additional treatment </w:t>
      </w:r>
      <w:proofErr w:type="gramStart"/>
      <w:r w:rsidRPr="006C408F">
        <w:rPr>
          <w:rFonts w:ascii="Times New Roman" w:hAnsi="Times New Roman"/>
        </w:rPr>
        <w:t>is needed</w:t>
      </w:r>
      <w:proofErr w:type="gramEnd"/>
      <w:r w:rsidRPr="006C408F">
        <w:rPr>
          <w:rFonts w:ascii="Times New Roman" w:hAnsi="Times New Roman"/>
        </w:rPr>
        <w:t xml:space="preserve">, </w:t>
      </w:r>
      <w:r w:rsidR="00AF776B">
        <w:rPr>
          <w:rFonts w:ascii="Times New Roman" w:hAnsi="Times New Roman"/>
        </w:rPr>
        <w:t>Davies</w:t>
      </w:r>
      <w:r w:rsidRPr="006C408F">
        <w:rPr>
          <w:rFonts w:ascii="Times New Roman" w:hAnsi="Times New Roman"/>
        </w:rPr>
        <w:t>, our third-party administrator, will choose the physician and facility</w:t>
      </w:r>
      <w:proofErr w:type="gramStart"/>
      <w:r w:rsidRPr="006C408F">
        <w:rPr>
          <w:rFonts w:ascii="Times New Roman" w:hAnsi="Times New Roman"/>
        </w:rPr>
        <w:t xml:space="preserve">.  </w:t>
      </w:r>
      <w:proofErr w:type="gramEnd"/>
      <w:r w:rsidRPr="006C408F">
        <w:rPr>
          <w:rFonts w:ascii="Times New Roman" w:hAnsi="Times New Roman"/>
        </w:rPr>
        <w:t xml:space="preserve"> </w:t>
      </w:r>
    </w:p>
    <w:p w14:paraId="16718C7E" w14:textId="77777777" w:rsidR="00597E69" w:rsidRPr="006C408F" w:rsidRDefault="00597E69" w:rsidP="00597E69">
      <w:pPr>
        <w:pStyle w:val="NoSpacing"/>
        <w:rPr>
          <w:rFonts w:ascii="Times New Roman" w:hAnsi="Times New Roman"/>
          <w:b/>
        </w:rPr>
      </w:pPr>
    </w:p>
    <w:p w14:paraId="1D277CB7" w14:textId="77777777" w:rsidR="00597E69" w:rsidRPr="006C408F" w:rsidRDefault="00597E69" w:rsidP="00597E69">
      <w:pPr>
        <w:pStyle w:val="NoSpacing"/>
        <w:rPr>
          <w:rFonts w:ascii="Times New Roman" w:hAnsi="Times New Roman"/>
          <w:b/>
        </w:rPr>
      </w:pPr>
      <w:r w:rsidRPr="006C408F">
        <w:rPr>
          <w:rFonts w:ascii="Times New Roman" w:hAnsi="Times New Roman"/>
          <w:b/>
        </w:rPr>
        <w:t xml:space="preserve">What benefits </w:t>
      </w:r>
      <w:proofErr w:type="gramStart"/>
      <w:r w:rsidRPr="006C408F">
        <w:rPr>
          <w:rFonts w:ascii="Times New Roman" w:hAnsi="Times New Roman"/>
          <w:b/>
        </w:rPr>
        <w:t>are provided</w:t>
      </w:r>
      <w:proofErr w:type="gramEnd"/>
      <w:r w:rsidRPr="006C408F">
        <w:rPr>
          <w:rFonts w:ascii="Times New Roman" w:hAnsi="Times New Roman"/>
          <w:b/>
        </w:rPr>
        <w:t xml:space="preserve"> under workers’ compensation coverage?</w:t>
      </w:r>
    </w:p>
    <w:p w14:paraId="0EE84223" w14:textId="77777777" w:rsidR="00597E69" w:rsidRPr="006C408F" w:rsidRDefault="00597E69" w:rsidP="00597E69">
      <w:pPr>
        <w:pStyle w:val="NoSpacing"/>
        <w:rPr>
          <w:rFonts w:ascii="Times New Roman" w:hAnsi="Times New Roman"/>
        </w:rPr>
      </w:pPr>
      <w:r w:rsidRPr="006C408F">
        <w:rPr>
          <w:rFonts w:ascii="Times New Roman" w:hAnsi="Times New Roman"/>
        </w:rPr>
        <w:t>Workers' compensation provides all necessary medical care resulting from a work-related injury when ordered by a doctor</w:t>
      </w:r>
      <w:proofErr w:type="gramStart"/>
      <w:r w:rsidRPr="006C408F">
        <w:rPr>
          <w:rFonts w:ascii="Times New Roman" w:hAnsi="Times New Roman"/>
        </w:rPr>
        <w:t xml:space="preserve">.  </w:t>
      </w:r>
      <w:proofErr w:type="gramEnd"/>
      <w:r w:rsidRPr="006C408F">
        <w:rPr>
          <w:rFonts w:ascii="Times New Roman" w:hAnsi="Times New Roman"/>
        </w:rPr>
        <w:t xml:space="preserve"> Employees </w:t>
      </w:r>
      <w:proofErr w:type="gramStart"/>
      <w:r w:rsidRPr="006C408F">
        <w:rPr>
          <w:rFonts w:ascii="Times New Roman" w:hAnsi="Times New Roman"/>
        </w:rPr>
        <w:t>are reimbursed</w:t>
      </w:r>
      <w:proofErr w:type="gramEnd"/>
      <w:r w:rsidRPr="006C408F">
        <w:rPr>
          <w:rFonts w:ascii="Times New Roman" w:hAnsi="Times New Roman"/>
        </w:rPr>
        <w:t xml:space="preserve"> for travel costs associated with mileage to and from the doctor, hospital, or other places of treatment</w:t>
      </w:r>
      <w:proofErr w:type="gramStart"/>
      <w:r w:rsidRPr="006C408F">
        <w:rPr>
          <w:rFonts w:ascii="Times New Roman" w:hAnsi="Times New Roman"/>
        </w:rPr>
        <w:t xml:space="preserve">.  </w:t>
      </w:r>
      <w:proofErr w:type="gramEnd"/>
      <w:r w:rsidRPr="006C408F">
        <w:rPr>
          <w:rFonts w:ascii="Times New Roman" w:hAnsi="Times New Roman"/>
        </w:rPr>
        <w:t>If the employee’s authorized doctor indicates the employee is temporarily unable to work in any capacity, the employee will receive temporary total wages, up to a yearly state maximum</w:t>
      </w:r>
      <w:proofErr w:type="gramStart"/>
      <w:r w:rsidRPr="006C408F">
        <w:rPr>
          <w:rFonts w:ascii="Times New Roman" w:hAnsi="Times New Roman"/>
        </w:rPr>
        <w:t xml:space="preserve">.  </w:t>
      </w:r>
      <w:proofErr w:type="gramEnd"/>
      <w:r w:rsidRPr="006C408F">
        <w:rPr>
          <w:rFonts w:ascii="Times New Roman" w:hAnsi="Times New Roman"/>
        </w:rPr>
        <w:t xml:space="preserve"> If the employee </w:t>
      </w:r>
      <w:proofErr w:type="gramStart"/>
      <w:r w:rsidRPr="006C408F">
        <w:rPr>
          <w:rFonts w:ascii="Times New Roman" w:hAnsi="Times New Roman"/>
        </w:rPr>
        <w:t>is released</w:t>
      </w:r>
      <w:proofErr w:type="gramEnd"/>
      <w:r w:rsidRPr="006C408F">
        <w:rPr>
          <w:rFonts w:ascii="Times New Roman" w:hAnsi="Times New Roman"/>
        </w:rPr>
        <w:t xml:space="preserve"> with temporary restrictions and cannot </w:t>
      </w:r>
      <w:proofErr w:type="gramStart"/>
      <w:r w:rsidRPr="006C408F">
        <w:rPr>
          <w:rFonts w:ascii="Times New Roman" w:hAnsi="Times New Roman"/>
        </w:rPr>
        <w:t>be accommodated</w:t>
      </w:r>
      <w:proofErr w:type="gramEnd"/>
      <w:r w:rsidRPr="006C408F">
        <w:rPr>
          <w:rFonts w:ascii="Times New Roman" w:hAnsi="Times New Roman"/>
        </w:rPr>
        <w:t xml:space="preserve"> at the worksite, the employee will receive temporary partial wages</w:t>
      </w:r>
      <w:proofErr w:type="gramStart"/>
      <w:r w:rsidRPr="006C408F">
        <w:rPr>
          <w:rFonts w:ascii="Times New Roman" w:hAnsi="Times New Roman"/>
        </w:rPr>
        <w:t xml:space="preserve">.  </w:t>
      </w:r>
      <w:proofErr w:type="gramEnd"/>
      <w:r w:rsidRPr="006C408F">
        <w:rPr>
          <w:rFonts w:ascii="Times New Roman" w:hAnsi="Times New Roman"/>
        </w:rPr>
        <w:t xml:space="preserve"> </w:t>
      </w:r>
    </w:p>
    <w:p w14:paraId="7F3E0164" w14:textId="77777777" w:rsidR="00597E69" w:rsidRPr="006C408F" w:rsidRDefault="00597E69" w:rsidP="00597E69">
      <w:pPr>
        <w:pStyle w:val="NoSpacing"/>
        <w:rPr>
          <w:rFonts w:ascii="Times New Roman" w:hAnsi="Times New Roman"/>
          <w:b/>
        </w:rPr>
      </w:pPr>
    </w:p>
    <w:p w14:paraId="08C860E1" w14:textId="77777777" w:rsidR="00597E69" w:rsidRPr="006C408F" w:rsidRDefault="00597E69" w:rsidP="00597E69">
      <w:pPr>
        <w:pStyle w:val="NoSpacing"/>
        <w:rPr>
          <w:rFonts w:ascii="Times New Roman" w:hAnsi="Times New Roman"/>
          <w:b/>
        </w:rPr>
      </w:pPr>
      <w:r w:rsidRPr="006C408F">
        <w:rPr>
          <w:rFonts w:ascii="Times New Roman" w:hAnsi="Times New Roman"/>
          <w:b/>
        </w:rPr>
        <w:t xml:space="preserve">How quickly must </w:t>
      </w:r>
      <w:proofErr w:type="gramStart"/>
      <w:r w:rsidRPr="006C408F">
        <w:rPr>
          <w:rFonts w:ascii="Times New Roman" w:hAnsi="Times New Roman"/>
          <w:b/>
        </w:rPr>
        <w:t>a first</w:t>
      </w:r>
      <w:proofErr w:type="gramEnd"/>
      <w:r w:rsidRPr="006C408F">
        <w:rPr>
          <w:rFonts w:ascii="Times New Roman" w:hAnsi="Times New Roman"/>
          <w:b/>
        </w:rPr>
        <w:t xml:space="preserve"> report of </w:t>
      </w:r>
      <w:proofErr w:type="gramStart"/>
      <w:r w:rsidRPr="006C408F">
        <w:rPr>
          <w:rFonts w:ascii="Times New Roman" w:hAnsi="Times New Roman"/>
          <w:b/>
        </w:rPr>
        <w:t>injury</w:t>
      </w:r>
      <w:proofErr w:type="gramEnd"/>
      <w:r w:rsidRPr="006C408F">
        <w:rPr>
          <w:rFonts w:ascii="Times New Roman" w:hAnsi="Times New Roman"/>
          <w:b/>
        </w:rPr>
        <w:t xml:space="preserve"> be completed</w:t>
      </w:r>
      <w:proofErr w:type="gramStart"/>
      <w:r w:rsidRPr="006C408F">
        <w:rPr>
          <w:rFonts w:ascii="Times New Roman" w:hAnsi="Times New Roman"/>
          <w:b/>
        </w:rPr>
        <w:t xml:space="preserve">?  </w:t>
      </w:r>
      <w:proofErr w:type="gramEnd"/>
      <w:r w:rsidRPr="006C408F">
        <w:rPr>
          <w:rFonts w:ascii="Times New Roman" w:hAnsi="Times New Roman"/>
          <w:b/>
        </w:rPr>
        <w:t xml:space="preserve"> </w:t>
      </w:r>
    </w:p>
    <w:p w14:paraId="0A393B7C" w14:textId="7A687AF9" w:rsidR="005F14B3" w:rsidRPr="006C408F" w:rsidRDefault="00597E69" w:rsidP="00597E69">
      <w:pPr>
        <w:pStyle w:val="NoSpacing"/>
        <w:rPr>
          <w:rFonts w:ascii="Times New Roman" w:hAnsi="Times New Roman"/>
        </w:rPr>
      </w:pPr>
      <w:r w:rsidRPr="006C408F">
        <w:rPr>
          <w:rFonts w:ascii="Times New Roman" w:hAnsi="Times New Roman"/>
        </w:rPr>
        <w:t xml:space="preserve">The injury report should </w:t>
      </w:r>
      <w:proofErr w:type="gramStart"/>
      <w:r w:rsidRPr="006C408F">
        <w:rPr>
          <w:rFonts w:ascii="Times New Roman" w:hAnsi="Times New Roman"/>
        </w:rPr>
        <w:t>be entered</w:t>
      </w:r>
      <w:proofErr w:type="gramEnd"/>
      <w:r w:rsidRPr="006C408F">
        <w:rPr>
          <w:rFonts w:ascii="Times New Roman" w:hAnsi="Times New Roman"/>
        </w:rPr>
        <w:t xml:space="preserve"> </w:t>
      </w:r>
      <w:proofErr w:type="gramStart"/>
      <w:r w:rsidRPr="006C408F">
        <w:rPr>
          <w:rFonts w:ascii="Times New Roman" w:hAnsi="Times New Roman"/>
        </w:rPr>
        <w:t>in</w:t>
      </w:r>
      <w:proofErr w:type="gramEnd"/>
      <w:r w:rsidRPr="006C408F">
        <w:rPr>
          <w:rFonts w:ascii="Times New Roman" w:hAnsi="Times New Roman"/>
        </w:rPr>
        <w:t xml:space="preserve"> the </w:t>
      </w:r>
      <w:r w:rsidR="00AF776B">
        <w:rPr>
          <w:rFonts w:ascii="Times New Roman" w:hAnsi="Times New Roman"/>
        </w:rPr>
        <w:t>Davies</w:t>
      </w:r>
      <w:r w:rsidRPr="006C408F">
        <w:rPr>
          <w:rFonts w:ascii="Times New Roman" w:hAnsi="Times New Roman"/>
        </w:rPr>
        <w:t xml:space="preserve"> system within 24-48 hours to prevent any delay in treatment or provider billing</w:t>
      </w:r>
      <w:proofErr w:type="gramStart"/>
      <w:r w:rsidRPr="006C408F">
        <w:rPr>
          <w:rFonts w:ascii="Times New Roman" w:hAnsi="Times New Roman"/>
        </w:rPr>
        <w:t xml:space="preserve">.  </w:t>
      </w:r>
      <w:proofErr w:type="gramEnd"/>
      <w:r w:rsidRPr="006C408F">
        <w:rPr>
          <w:rFonts w:ascii="Times New Roman" w:hAnsi="Times New Roman"/>
        </w:rPr>
        <w:t xml:space="preserve"> Under FL Statute, an employee claim may </w:t>
      </w:r>
      <w:proofErr w:type="gramStart"/>
      <w:r w:rsidRPr="006C408F">
        <w:rPr>
          <w:rFonts w:ascii="Times New Roman" w:hAnsi="Times New Roman"/>
        </w:rPr>
        <w:t>be reported</w:t>
      </w:r>
      <w:proofErr w:type="gramEnd"/>
      <w:r w:rsidRPr="006C408F">
        <w:rPr>
          <w:rFonts w:ascii="Times New Roman" w:hAnsi="Times New Roman"/>
        </w:rPr>
        <w:t xml:space="preserve"> within 30 days of the injury</w:t>
      </w:r>
      <w:proofErr w:type="gramStart"/>
      <w:r w:rsidRPr="006C408F">
        <w:rPr>
          <w:rFonts w:ascii="Times New Roman" w:hAnsi="Times New Roman"/>
        </w:rPr>
        <w:t xml:space="preserve">.  </w:t>
      </w:r>
      <w:proofErr w:type="gramEnd"/>
      <w:r w:rsidRPr="006C408F">
        <w:rPr>
          <w:rFonts w:ascii="Times New Roman" w:hAnsi="Times New Roman"/>
        </w:rPr>
        <w:t xml:space="preserve"> However, if you are in doubt whether to report the claim, please contact risk management </w:t>
      </w:r>
      <w:proofErr w:type="gramStart"/>
      <w:r w:rsidRPr="006C408F">
        <w:rPr>
          <w:rFonts w:ascii="Times New Roman" w:hAnsi="Times New Roman"/>
        </w:rPr>
        <w:t>at</w:t>
      </w:r>
      <w:proofErr w:type="gramEnd"/>
      <w:r w:rsidRPr="006C408F">
        <w:rPr>
          <w:rFonts w:ascii="Times New Roman" w:hAnsi="Times New Roman"/>
        </w:rPr>
        <w:t xml:space="preserve"> 5</w:t>
      </w:r>
      <w:r w:rsidR="005F14B3">
        <w:rPr>
          <w:rFonts w:ascii="Times New Roman" w:hAnsi="Times New Roman"/>
        </w:rPr>
        <w:t>88-</w:t>
      </w:r>
      <w:r w:rsidR="008C4DE1">
        <w:rPr>
          <w:rFonts w:ascii="Times New Roman" w:hAnsi="Times New Roman"/>
        </w:rPr>
        <w:t>6196</w:t>
      </w:r>
      <w:r w:rsidRPr="006C408F">
        <w:rPr>
          <w:rFonts w:ascii="Times New Roman" w:hAnsi="Times New Roman"/>
        </w:rPr>
        <w:t xml:space="preserve"> for further guidance</w:t>
      </w:r>
      <w:proofErr w:type="gramStart"/>
      <w:r w:rsidRPr="006C408F">
        <w:rPr>
          <w:rFonts w:ascii="Times New Roman" w:hAnsi="Times New Roman"/>
        </w:rPr>
        <w:t xml:space="preserve">.  </w:t>
      </w:r>
      <w:proofErr w:type="gramEnd"/>
    </w:p>
    <w:p w14:paraId="50ABA9CF" w14:textId="77777777" w:rsidR="00597E69" w:rsidRPr="006C408F" w:rsidRDefault="00597E69" w:rsidP="00597E69">
      <w:pPr>
        <w:pStyle w:val="NoSpacing"/>
        <w:rPr>
          <w:rFonts w:ascii="Times New Roman" w:hAnsi="Times New Roman"/>
        </w:rPr>
      </w:pPr>
    </w:p>
    <w:p w14:paraId="649E5904" w14:textId="77777777" w:rsidR="00597E69" w:rsidRPr="006C408F" w:rsidRDefault="00597E69" w:rsidP="00597E69">
      <w:pPr>
        <w:pStyle w:val="NoSpacing"/>
        <w:rPr>
          <w:rFonts w:ascii="Times New Roman" w:hAnsi="Times New Roman"/>
          <w:b/>
        </w:rPr>
      </w:pPr>
      <w:r w:rsidRPr="006C408F">
        <w:rPr>
          <w:rFonts w:ascii="Times New Roman" w:hAnsi="Times New Roman"/>
          <w:b/>
        </w:rPr>
        <w:t>When should an injured employee schedule appointments?</w:t>
      </w:r>
    </w:p>
    <w:p w14:paraId="29C9E118" w14:textId="77777777" w:rsidR="00597E69" w:rsidRPr="006C408F" w:rsidRDefault="00597E69" w:rsidP="00597E69">
      <w:pPr>
        <w:pStyle w:val="NoSpacing"/>
        <w:rPr>
          <w:rFonts w:ascii="Times New Roman" w:hAnsi="Times New Roman"/>
        </w:rPr>
      </w:pPr>
      <w:r w:rsidRPr="006C408F">
        <w:rPr>
          <w:rFonts w:ascii="Times New Roman" w:hAnsi="Times New Roman"/>
        </w:rPr>
        <w:t>If an employee’s doctor requests additional follow up visits, outpatient testing and treatment or physical therapy, an employee may wish to schedule appointments outside of his/her normal work day, since these absences would not be paid under workers’ compensation (his</w:t>
      </w:r>
      <w:r w:rsidR="005F14B3">
        <w:rPr>
          <w:rFonts w:ascii="Times New Roman" w:hAnsi="Times New Roman"/>
        </w:rPr>
        <w:t>/her</w:t>
      </w:r>
      <w:r w:rsidRPr="006C408F">
        <w:rPr>
          <w:rFonts w:ascii="Times New Roman" w:hAnsi="Times New Roman"/>
        </w:rPr>
        <w:t xml:space="preserve"> personal sick time may</w:t>
      </w:r>
      <w:r w:rsidR="00912084">
        <w:rPr>
          <w:rFonts w:ascii="Times New Roman" w:hAnsi="Times New Roman"/>
        </w:rPr>
        <w:t xml:space="preserve"> be</w:t>
      </w:r>
      <w:r w:rsidRPr="006C408F">
        <w:rPr>
          <w:rFonts w:ascii="Times New Roman" w:hAnsi="Times New Roman"/>
        </w:rPr>
        <w:t xml:space="preserve"> used.</w:t>
      </w:r>
      <w:r w:rsidR="00912084">
        <w:rPr>
          <w:rFonts w:ascii="Times New Roman" w:hAnsi="Times New Roman"/>
        </w:rPr>
        <w:t>)</w:t>
      </w:r>
      <w:r w:rsidRPr="006C408F">
        <w:rPr>
          <w:rFonts w:ascii="Times New Roman" w:hAnsi="Times New Roman"/>
        </w:rPr>
        <w:t xml:space="preserve">   In </w:t>
      </w:r>
      <w:proofErr w:type="gramStart"/>
      <w:r w:rsidRPr="006C408F">
        <w:rPr>
          <w:rFonts w:ascii="Times New Roman" w:hAnsi="Times New Roman"/>
        </w:rPr>
        <w:t>some</w:t>
      </w:r>
      <w:proofErr w:type="gramEnd"/>
      <w:r w:rsidRPr="006C408F">
        <w:rPr>
          <w:rFonts w:ascii="Times New Roman" w:hAnsi="Times New Roman"/>
        </w:rPr>
        <w:t xml:space="preserve"> instances, however, specialists’ visits may </w:t>
      </w:r>
      <w:proofErr w:type="gramStart"/>
      <w:r w:rsidRPr="006C408F">
        <w:rPr>
          <w:rFonts w:ascii="Times New Roman" w:hAnsi="Times New Roman"/>
        </w:rPr>
        <w:t>be covered</w:t>
      </w:r>
      <w:proofErr w:type="gramEnd"/>
      <w:r w:rsidRPr="006C408F">
        <w:rPr>
          <w:rFonts w:ascii="Times New Roman" w:hAnsi="Times New Roman"/>
        </w:rPr>
        <w:t xml:space="preserve"> if appointment hours are not available outside of the </w:t>
      </w:r>
      <w:proofErr w:type="gramStart"/>
      <w:r w:rsidRPr="006C408F">
        <w:rPr>
          <w:rFonts w:ascii="Times New Roman" w:hAnsi="Times New Roman"/>
        </w:rPr>
        <w:t>employee’s</w:t>
      </w:r>
      <w:proofErr w:type="gramEnd"/>
      <w:r w:rsidRPr="006C408F">
        <w:rPr>
          <w:rFonts w:ascii="Times New Roman" w:hAnsi="Times New Roman"/>
        </w:rPr>
        <w:t xml:space="preserve"> schedule and in-line duty days are still available</w:t>
      </w:r>
      <w:proofErr w:type="gramStart"/>
      <w:r w:rsidRPr="006C408F">
        <w:rPr>
          <w:rFonts w:ascii="Times New Roman" w:hAnsi="Times New Roman"/>
        </w:rPr>
        <w:t xml:space="preserve">.  </w:t>
      </w:r>
      <w:proofErr w:type="gramEnd"/>
      <w:r w:rsidRPr="006C408F">
        <w:rPr>
          <w:rFonts w:ascii="Times New Roman" w:hAnsi="Times New Roman"/>
        </w:rPr>
        <w:t xml:space="preserve"> </w:t>
      </w:r>
    </w:p>
    <w:p w14:paraId="40CD2C1D" w14:textId="77777777" w:rsidR="00597E69" w:rsidRPr="006C408F" w:rsidRDefault="00597E69" w:rsidP="00597E69">
      <w:pPr>
        <w:pStyle w:val="NoSpacing"/>
        <w:rPr>
          <w:rFonts w:ascii="Times New Roman" w:hAnsi="Times New Roman"/>
        </w:rPr>
      </w:pPr>
    </w:p>
    <w:p w14:paraId="1A221893" w14:textId="77777777" w:rsidR="00597E69" w:rsidRPr="006C408F" w:rsidRDefault="00597E69" w:rsidP="00597E69">
      <w:pPr>
        <w:pStyle w:val="NoSpacing"/>
        <w:rPr>
          <w:rFonts w:ascii="Times New Roman" w:hAnsi="Times New Roman"/>
          <w:b/>
        </w:rPr>
      </w:pPr>
      <w:r w:rsidRPr="006C408F">
        <w:rPr>
          <w:rFonts w:ascii="Times New Roman" w:hAnsi="Times New Roman"/>
          <w:b/>
        </w:rPr>
        <w:t>What can you do to assist in the process</w:t>
      </w:r>
      <w:proofErr w:type="gramStart"/>
      <w:r w:rsidRPr="006C408F">
        <w:rPr>
          <w:rFonts w:ascii="Times New Roman" w:hAnsi="Times New Roman"/>
          <w:b/>
        </w:rPr>
        <w:t xml:space="preserve">?  </w:t>
      </w:r>
      <w:proofErr w:type="gramEnd"/>
    </w:p>
    <w:p w14:paraId="2915702F" w14:textId="77777777" w:rsidR="00597E69" w:rsidRPr="006C408F" w:rsidRDefault="00597E69" w:rsidP="00597E69">
      <w:pPr>
        <w:pStyle w:val="NoSpacing"/>
        <w:rPr>
          <w:rFonts w:ascii="Times New Roman" w:hAnsi="Times New Roman"/>
        </w:rPr>
      </w:pPr>
      <w:r w:rsidRPr="006C408F">
        <w:rPr>
          <w:rFonts w:ascii="Times New Roman" w:hAnsi="Times New Roman"/>
        </w:rPr>
        <w:t xml:space="preserve">We recommend you take an active role in the recovery of your employees. It is </w:t>
      </w:r>
      <w:proofErr w:type="gramStart"/>
      <w:r w:rsidRPr="006C408F">
        <w:rPr>
          <w:rFonts w:ascii="Times New Roman" w:hAnsi="Times New Roman"/>
        </w:rPr>
        <w:t>very important</w:t>
      </w:r>
      <w:proofErr w:type="gramEnd"/>
      <w:r w:rsidRPr="006C408F">
        <w:rPr>
          <w:rFonts w:ascii="Times New Roman" w:hAnsi="Times New Roman"/>
        </w:rPr>
        <w:t xml:space="preserve"> </w:t>
      </w:r>
      <w:r w:rsidR="005F14B3">
        <w:rPr>
          <w:rFonts w:ascii="Times New Roman" w:hAnsi="Times New Roman"/>
        </w:rPr>
        <w:t>that the injured employees know</w:t>
      </w:r>
      <w:r w:rsidRPr="006C408F">
        <w:rPr>
          <w:rFonts w:ascii="Times New Roman" w:hAnsi="Times New Roman"/>
        </w:rPr>
        <w:t xml:space="preserve"> that their school or department is concerned about their well-being and recovery</w:t>
      </w:r>
      <w:proofErr w:type="gramStart"/>
      <w:r w:rsidRPr="006C408F">
        <w:rPr>
          <w:rFonts w:ascii="Times New Roman" w:hAnsi="Times New Roman"/>
        </w:rPr>
        <w:t xml:space="preserve">.  </w:t>
      </w:r>
      <w:proofErr w:type="gramEnd"/>
      <w:r w:rsidRPr="006C408F">
        <w:rPr>
          <w:rFonts w:ascii="Times New Roman" w:hAnsi="Times New Roman"/>
        </w:rPr>
        <w:t xml:space="preserve"> A card or call to the injured worker is invaluable</w:t>
      </w:r>
      <w:proofErr w:type="gramStart"/>
      <w:r w:rsidRPr="006C408F">
        <w:rPr>
          <w:rFonts w:ascii="Times New Roman" w:hAnsi="Times New Roman"/>
        </w:rPr>
        <w:t xml:space="preserve">.  </w:t>
      </w:r>
      <w:proofErr w:type="gramEnd"/>
      <w:r w:rsidRPr="006C408F">
        <w:rPr>
          <w:rFonts w:ascii="Times New Roman" w:hAnsi="Times New Roman"/>
        </w:rPr>
        <w:t xml:space="preserve">  Notify Risk Management if the employee’s work status </w:t>
      </w:r>
      <w:proofErr w:type="gramStart"/>
      <w:r w:rsidRPr="006C408F">
        <w:rPr>
          <w:rFonts w:ascii="Times New Roman" w:hAnsi="Times New Roman"/>
        </w:rPr>
        <w:t>changes;</w:t>
      </w:r>
      <w:proofErr w:type="gramEnd"/>
      <w:r w:rsidRPr="006C408F">
        <w:rPr>
          <w:rFonts w:ascii="Times New Roman" w:hAnsi="Times New Roman"/>
        </w:rPr>
        <w:t xml:space="preserve"> i.e., begins to lose time, returns to work, or if the employee retires or terminates.</w:t>
      </w:r>
    </w:p>
    <w:p w14:paraId="367D7811" w14:textId="77777777" w:rsidR="00360005" w:rsidRPr="006C408F" w:rsidRDefault="00360005" w:rsidP="00680251">
      <w:pPr>
        <w:pStyle w:val="BodyTextIndent"/>
        <w:tabs>
          <w:tab w:val="num" w:pos="270"/>
        </w:tabs>
        <w:spacing w:after="0" w:line="240" w:lineRule="auto"/>
        <w:ind w:left="270" w:hanging="270"/>
        <w:rPr>
          <w:sz w:val="22"/>
          <w:szCs w:val="22"/>
        </w:rPr>
      </w:pPr>
    </w:p>
    <w:p w14:paraId="0673F879" w14:textId="77777777" w:rsidR="006C408F" w:rsidRPr="006C408F" w:rsidRDefault="006C408F" w:rsidP="006C408F">
      <w:pPr>
        <w:pStyle w:val="NoSpacing"/>
        <w:rPr>
          <w:rFonts w:ascii="Times New Roman" w:hAnsi="Times New Roman"/>
          <w:b/>
        </w:rPr>
      </w:pPr>
      <w:r w:rsidRPr="006C408F">
        <w:rPr>
          <w:rFonts w:ascii="Times New Roman" w:hAnsi="Times New Roman"/>
          <w:b/>
        </w:rPr>
        <w:t xml:space="preserve">Can I terminate an employee </w:t>
      </w:r>
      <w:proofErr w:type="gramStart"/>
      <w:r w:rsidRPr="006C408F">
        <w:rPr>
          <w:rFonts w:ascii="Times New Roman" w:hAnsi="Times New Roman"/>
          <w:b/>
        </w:rPr>
        <w:t>on</w:t>
      </w:r>
      <w:proofErr w:type="gramEnd"/>
      <w:r w:rsidRPr="006C408F">
        <w:rPr>
          <w:rFonts w:ascii="Times New Roman" w:hAnsi="Times New Roman"/>
          <w:b/>
        </w:rPr>
        <w:t xml:space="preserve"> workers’ compensation?</w:t>
      </w:r>
    </w:p>
    <w:p w14:paraId="2A0FFAB2" w14:textId="77777777" w:rsidR="006C408F" w:rsidRPr="006C408F" w:rsidRDefault="006C408F" w:rsidP="006C408F">
      <w:pPr>
        <w:pStyle w:val="NoSpacing"/>
        <w:rPr>
          <w:rFonts w:ascii="Times New Roman" w:hAnsi="Times New Roman"/>
        </w:rPr>
      </w:pPr>
      <w:r w:rsidRPr="006C408F">
        <w:rPr>
          <w:rFonts w:ascii="Times New Roman" w:hAnsi="Times New Roman"/>
        </w:rPr>
        <w:t>It is illegal to terminate an employee for filing a workers’ compensation claim</w:t>
      </w:r>
      <w:proofErr w:type="gramStart"/>
      <w:r w:rsidRPr="006C408F">
        <w:rPr>
          <w:rFonts w:ascii="Times New Roman" w:hAnsi="Times New Roman"/>
        </w:rPr>
        <w:t xml:space="preserve">.  </w:t>
      </w:r>
      <w:proofErr w:type="gramEnd"/>
      <w:r w:rsidRPr="006C408F">
        <w:rPr>
          <w:rFonts w:ascii="Times New Roman" w:hAnsi="Times New Roman"/>
        </w:rPr>
        <w:t xml:space="preserve"> However, if the employee is not following established safety rules, you may counsel the employee as a safety violation, providing you consistently treat everyone the same and do not discriminate</w:t>
      </w:r>
      <w:proofErr w:type="gramStart"/>
      <w:r w:rsidRPr="006C408F">
        <w:rPr>
          <w:rFonts w:ascii="Times New Roman" w:hAnsi="Times New Roman"/>
        </w:rPr>
        <w:t xml:space="preserve">.  </w:t>
      </w:r>
      <w:proofErr w:type="gramEnd"/>
      <w:r w:rsidRPr="006C408F">
        <w:rPr>
          <w:rFonts w:ascii="Times New Roman" w:hAnsi="Times New Roman"/>
        </w:rPr>
        <w:t xml:space="preserve"> </w:t>
      </w:r>
    </w:p>
    <w:p w14:paraId="4211561B" w14:textId="77777777" w:rsidR="006C408F" w:rsidRDefault="006C408F" w:rsidP="006C408F">
      <w:pPr>
        <w:pStyle w:val="NoSpacing"/>
        <w:rPr>
          <w:rFonts w:ascii="Times New Roman" w:hAnsi="Times New Roman"/>
        </w:rPr>
      </w:pPr>
    </w:p>
    <w:p w14:paraId="2E2122AD" w14:textId="77777777" w:rsidR="00BB6A09" w:rsidRPr="006C408F" w:rsidRDefault="00BB6A09" w:rsidP="006C408F">
      <w:pPr>
        <w:pStyle w:val="NoSpacing"/>
        <w:rPr>
          <w:rFonts w:ascii="Times New Roman" w:hAnsi="Times New Roman"/>
        </w:rPr>
      </w:pPr>
    </w:p>
    <w:p w14:paraId="483C0AA8" w14:textId="77777777" w:rsidR="006C408F" w:rsidRPr="006C408F" w:rsidRDefault="006C408F" w:rsidP="006C408F">
      <w:pPr>
        <w:pStyle w:val="NoSpacing"/>
        <w:rPr>
          <w:rFonts w:ascii="Times New Roman" w:hAnsi="Times New Roman"/>
          <w:b/>
        </w:rPr>
      </w:pPr>
      <w:r w:rsidRPr="006C408F">
        <w:rPr>
          <w:rFonts w:ascii="Times New Roman" w:hAnsi="Times New Roman"/>
          <w:b/>
        </w:rPr>
        <w:t xml:space="preserve">Must the employee </w:t>
      </w:r>
      <w:proofErr w:type="gramStart"/>
      <w:r w:rsidRPr="006C408F">
        <w:rPr>
          <w:rFonts w:ascii="Times New Roman" w:hAnsi="Times New Roman"/>
          <w:b/>
        </w:rPr>
        <w:t>be released</w:t>
      </w:r>
      <w:proofErr w:type="gramEnd"/>
      <w:r w:rsidRPr="006C408F">
        <w:rPr>
          <w:rFonts w:ascii="Times New Roman" w:hAnsi="Times New Roman"/>
          <w:b/>
        </w:rPr>
        <w:t xml:space="preserve"> to full duty before they can return to work?</w:t>
      </w:r>
    </w:p>
    <w:p w14:paraId="4271B7A2" w14:textId="77777777" w:rsidR="006C408F" w:rsidRPr="006C408F" w:rsidRDefault="006C408F" w:rsidP="006C408F">
      <w:pPr>
        <w:ind w:left="0"/>
        <w:rPr>
          <w:rFonts w:eastAsia="Calibri"/>
          <w:sz w:val="22"/>
          <w:szCs w:val="22"/>
        </w:rPr>
      </w:pPr>
      <w:proofErr w:type="gramStart"/>
      <w:r w:rsidRPr="006C408F">
        <w:rPr>
          <w:rFonts w:eastAsia="Calibri"/>
          <w:sz w:val="22"/>
          <w:szCs w:val="22"/>
        </w:rPr>
        <w:t xml:space="preserve">No.  </w:t>
      </w:r>
      <w:proofErr w:type="gramEnd"/>
      <w:r w:rsidRPr="006C408F">
        <w:rPr>
          <w:rFonts w:eastAsia="Calibri"/>
          <w:sz w:val="22"/>
          <w:szCs w:val="22"/>
        </w:rPr>
        <w:t xml:space="preserve"> An employee’s doctor may release him or her to </w:t>
      </w:r>
      <w:proofErr w:type="gramStart"/>
      <w:r w:rsidRPr="006C408F">
        <w:rPr>
          <w:rFonts w:eastAsia="Calibri"/>
          <w:sz w:val="22"/>
          <w:szCs w:val="22"/>
        </w:rPr>
        <w:t>modified</w:t>
      </w:r>
      <w:proofErr w:type="gramEnd"/>
      <w:r w:rsidRPr="006C408F">
        <w:rPr>
          <w:rFonts w:eastAsia="Calibri"/>
          <w:sz w:val="22"/>
          <w:szCs w:val="22"/>
        </w:rPr>
        <w:t xml:space="preserve"> duty</w:t>
      </w:r>
      <w:proofErr w:type="gramStart"/>
      <w:r w:rsidRPr="006C408F">
        <w:rPr>
          <w:rFonts w:eastAsia="Calibri"/>
          <w:sz w:val="22"/>
          <w:szCs w:val="22"/>
        </w:rPr>
        <w:t xml:space="preserve">.  </w:t>
      </w:r>
      <w:proofErr w:type="gramEnd"/>
      <w:r w:rsidRPr="006C408F">
        <w:rPr>
          <w:rFonts w:eastAsia="Calibri"/>
          <w:sz w:val="22"/>
          <w:szCs w:val="22"/>
        </w:rPr>
        <w:t xml:space="preserve"> Whenever possible the district will provide for up to ninety (90)</w:t>
      </w:r>
      <w:r w:rsidR="009F06EA">
        <w:rPr>
          <w:rFonts w:eastAsia="Calibri"/>
          <w:sz w:val="22"/>
          <w:szCs w:val="22"/>
        </w:rPr>
        <w:t xml:space="preserve"> calendar</w:t>
      </w:r>
      <w:r w:rsidRPr="006C408F">
        <w:rPr>
          <w:rFonts w:eastAsia="Calibri"/>
          <w:sz w:val="22"/>
          <w:szCs w:val="22"/>
        </w:rPr>
        <w:t xml:space="preserve"> days, light or modified duty for any employee returning to work after a job-related injury</w:t>
      </w:r>
      <w:proofErr w:type="gramStart"/>
      <w:r w:rsidRPr="006C408F">
        <w:rPr>
          <w:rFonts w:eastAsia="Calibri"/>
          <w:sz w:val="22"/>
          <w:szCs w:val="22"/>
        </w:rPr>
        <w:t xml:space="preserve">.  </w:t>
      </w:r>
      <w:proofErr w:type="gramEnd"/>
      <w:r w:rsidRPr="006C408F">
        <w:rPr>
          <w:rFonts w:eastAsia="Calibri"/>
          <w:sz w:val="22"/>
          <w:szCs w:val="22"/>
        </w:rPr>
        <w:t xml:space="preserve">Reasonable </w:t>
      </w:r>
      <w:proofErr w:type="gramStart"/>
      <w:r w:rsidRPr="006C408F">
        <w:rPr>
          <w:rFonts w:eastAsia="Calibri"/>
          <w:sz w:val="22"/>
          <w:szCs w:val="22"/>
        </w:rPr>
        <w:t>accommodations</w:t>
      </w:r>
      <w:proofErr w:type="gramEnd"/>
      <w:r w:rsidRPr="006C408F">
        <w:rPr>
          <w:rFonts w:eastAsia="Calibri"/>
          <w:sz w:val="22"/>
          <w:szCs w:val="22"/>
        </w:rPr>
        <w:t xml:space="preserve"> will </w:t>
      </w:r>
      <w:proofErr w:type="gramStart"/>
      <w:r w:rsidRPr="006C408F">
        <w:rPr>
          <w:rFonts w:eastAsia="Calibri"/>
          <w:sz w:val="22"/>
          <w:szCs w:val="22"/>
        </w:rPr>
        <w:t>be made</w:t>
      </w:r>
      <w:proofErr w:type="gramEnd"/>
      <w:r w:rsidRPr="006C408F">
        <w:rPr>
          <w:rFonts w:eastAsia="Calibri"/>
          <w:sz w:val="22"/>
          <w:szCs w:val="22"/>
        </w:rPr>
        <w:t xml:space="preserve"> in accordance with restrictions of the authorized treating physician. (</w:t>
      </w:r>
      <w:r w:rsidRPr="009F06EA">
        <w:rPr>
          <w:rFonts w:eastAsia="Calibri"/>
        </w:rPr>
        <w:t>Board policy 1420, 2420, and 3420</w:t>
      </w:r>
      <w:r w:rsidRPr="006C408F">
        <w:rPr>
          <w:rFonts w:eastAsia="Calibri"/>
          <w:sz w:val="22"/>
          <w:szCs w:val="22"/>
        </w:rPr>
        <w:t>).</w:t>
      </w:r>
    </w:p>
    <w:p w14:paraId="1F9E8B35" w14:textId="77777777" w:rsidR="006C408F" w:rsidRPr="006C408F" w:rsidRDefault="006C408F" w:rsidP="006C408F">
      <w:pPr>
        <w:pStyle w:val="NoSpacing"/>
        <w:rPr>
          <w:rFonts w:ascii="Times New Roman" w:hAnsi="Times New Roman"/>
          <w:i/>
        </w:rPr>
      </w:pPr>
      <w:r w:rsidRPr="006C408F">
        <w:rPr>
          <w:rFonts w:ascii="Times New Roman" w:hAnsi="Times New Roman"/>
        </w:rPr>
        <w:lastRenderedPageBreak/>
        <w:t xml:space="preserve">  </w:t>
      </w:r>
    </w:p>
    <w:p w14:paraId="204F436D" w14:textId="77777777" w:rsidR="006C408F" w:rsidRPr="006C408F" w:rsidRDefault="006C408F" w:rsidP="00B6546D">
      <w:pPr>
        <w:pStyle w:val="NoSpacing"/>
        <w:jc w:val="both"/>
        <w:rPr>
          <w:rFonts w:ascii="Times New Roman" w:hAnsi="Times New Roman"/>
          <w:b/>
        </w:rPr>
      </w:pPr>
      <w:r w:rsidRPr="006C408F">
        <w:rPr>
          <w:rFonts w:ascii="Times New Roman" w:hAnsi="Times New Roman"/>
          <w:b/>
        </w:rPr>
        <w:t>What should you do if there is suspected fraud involving workers’ compensation?</w:t>
      </w:r>
    </w:p>
    <w:p w14:paraId="1BDA77E7" w14:textId="77777777" w:rsidR="006C408F" w:rsidRPr="006C408F" w:rsidRDefault="006C408F" w:rsidP="00B6546D">
      <w:pPr>
        <w:pStyle w:val="NoSpacing"/>
        <w:jc w:val="both"/>
        <w:rPr>
          <w:rFonts w:ascii="Times New Roman" w:hAnsi="Times New Roman"/>
        </w:rPr>
      </w:pPr>
      <w:r w:rsidRPr="006C408F">
        <w:rPr>
          <w:rFonts w:ascii="Times New Roman" w:hAnsi="Times New Roman"/>
        </w:rPr>
        <w:t>If you have obtained information which you feel indicates fraud may be involved in a workers' compensation claim, you should immediately report such to Risk Management to further investigate</w:t>
      </w:r>
      <w:proofErr w:type="gramStart"/>
      <w:r w:rsidRPr="006C408F">
        <w:rPr>
          <w:rFonts w:ascii="Times New Roman" w:hAnsi="Times New Roman"/>
        </w:rPr>
        <w:t xml:space="preserve">.  </w:t>
      </w:r>
      <w:proofErr w:type="gramEnd"/>
      <w:r w:rsidRPr="006C408F">
        <w:rPr>
          <w:rFonts w:ascii="Times New Roman" w:hAnsi="Times New Roman"/>
        </w:rPr>
        <w:t xml:space="preserve"> </w:t>
      </w:r>
    </w:p>
    <w:p w14:paraId="2736A173" w14:textId="77777777" w:rsidR="006C408F" w:rsidRPr="006C408F" w:rsidRDefault="006C408F" w:rsidP="00B6546D">
      <w:pPr>
        <w:pStyle w:val="BodyTextIndent"/>
        <w:tabs>
          <w:tab w:val="num" w:pos="270"/>
        </w:tabs>
        <w:spacing w:after="0" w:line="240" w:lineRule="auto"/>
        <w:ind w:left="270" w:hanging="270"/>
        <w:jc w:val="both"/>
        <w:rPr>
          <w:sz w:val="22"/>
          <w:szCs w:val="22"/>
        </w:rPr>
      </w:pPr>
    </w:p>
    <w:p w14:paraId="75DC8C05" w14:textId="77777777" w:rsidR="006C408F" w:rsidRPr="00AF5D14" w:rsidRDefault="006C408F" w:rsidP="00B6546D">
      <w:pPr>
        <w:autoSpaceDE w:val="0"/>
        <w:autoSpaceDN w:val="0"/>
        <w:adjustRightInd w:val="0"/>
        <w:ind w:left="0"/>
        <w:jc w:val="both"/>
        <w:rPr>
          <w:b/>
          <w:bCs/>
          <w:sz w:val="22"/>
          <w:szCs w:val="22"/>
        </w:rPr>
      </w:pPr>
      <w:r w:rsidRPr="00AF5D14">
        <w:rPr>
          <w:b/>
          <w:bCs/>
          <w:sz w:val="22"/>
          <w:szCs w:val="22"/>
        </w:rPr>
        <w:t>What is Family Medical leave?</w:t>
      </w:r>
    </w:p>
    <w:p w14:paraId="28F49474" w14:textId="77777777" w:rsidR="006C408F" w:rsidRPr="00AF5D14" w:rsidRDefault="006C408F" w:rsidP="00B6546D">
      <w:pPr>
        <w:autoSpaceDE w:val="0"/>
        <w:autoSpaceDN w:val="0"/>
        <w:adjustRightInd w:val="0"/>
        <w:ind w:left="0"/>
        <w:jc w:val="both"/>
        <w:rPr>
          <w:sz w:val="22"/>
          <w:szCs w:val="22"/>
        </w:rPr>
      </w:pPr>
      <w:r w:rsidRPr="00AF5D14">
        <w:rPr>
          <w:sz w:val="22"/>
          <w:szCs w:val="22"/>
        </w:rPr>
        <w:t xml:space="preserve">An employee has a right under the Pinellas County Schools Leave of Absence policy (and Federal regulations) for up to 12 weeks of unpaid or paid (if the employee </w:t>
      </w:r>
      <w:proofErr w:type="gramStart"/>
      <w:r w:rsidRPr="00AF5D14">
        <w:rPr>
          <w:sz w:val="22"/>
          <w:szCs w:val="22"/>
        </w:rPr>
        <w:t>has</w:t>
      </w:r>
      <w:proofErr w:type="gramEnd"/>
      <w:r w:rsidRPr="00AF5D14">
        <w:rPr>
          <w:sz w:val="22"/>
          <w:szCs w:val="22"/>
        </w:rPr>
        <w:t xml:space="preserve"> sick or vacation time available) leave --in a floating </w:t>
      </w:r>
      <w:proofErr w:type="gramStart"/>
      <w:r w:rsidRPr="00AF5D14">
        <w:rPr>
          <w:sz w:val="22"/>
          <w:szCs w:val="22"/>
        </w:rPr>
        <w:t>12 month</w:t>
      </w:r>
      <w:proofErr w:type="gramEnd"/>
      <w:r w:rsidRPr="00AF5D14">
        <w:rPr>
          <w:sz w:val="22"/>
          <w:szCs w:val="22"/>
        </w:rPr>
        <w:t xml:space="preserve"> period for the following reasons:</w:t>
      </w:r>
    </w:p>
    <w:p w14:paraId="49EFEAB3" w14:textId="77777777" w:rsidR="006C408F" w:rsidRPr="00AF5D14" w:rsidRDefault="006C408F" w:rsidP="00B6546D">
      <w:pPr>
        <w:autoSpaceDE w:val="0"/>
        <w:autoSpaceDN w:val="0"/>
        <w:adjustRightInd w:val="0"/>
        <w:ind w:left="0"/>
        <w:jc w:val="both"/>
        <w:rPr>
          <w:sz w:val="22"/>
          <w:szCs w:val="22"/>
        </w:rPr>
      </w:pPr>
      <w:r w:rsidRPr="00AF5D14">
        <w:rPr>
          <w:sz w:val="22"/>
          <w:szCs w:val="22"/>
        </w:rPr>
        <w:t>– A serious health condition of the employee*</w:t>
      </w:r>
    </w:p>
    <w:p w14:paraId="140BB696" w14:textId="77777777" w:rsidR="006C408F" w:rsidRPr="00AF5D14" w:rsidRDefault="006C408F" w:rsidP="00B6546D">
      <w:pPr>
        <w:autoSpaceDE w:val="0"/>
        <w:autoSpaceDN w:val="0"/>
        <w:adjustRightInd w:val="0"/>
        <w:ind w:left="0"/>
        <w:jc w:val="both"/>
        <w:rPr>
          <w:sz w:val="22"/>
          <w:szCs w:val="22"/>
        </w:rPr>
      </w:pPr>
      <w:r w:rsidRPr="00AF5D14">
        <w:rPr>
          <w:sz w:val="22"/>
          <w:szCs w:val="22"/>
        </w:rPr>
        <w:t>– To care for an employee’s spouse, child, or parent with a serious health condition</w:t>
      </w:r>
    </w:p>
    <w:p w14:paraId="20685F01" w14:textId="77777777" w:rsidR="006C408F" w:rsidRPr="00AF5D14" w:rsidRDefault="006C408F" w:rsidP="00B6546D">
      <w:pPr>
        <w:autoSpaceDE w:val="0"/>
        <w:autoSpaceDN w:val="0"/>
        <w:adjustRightInd w:val="0"/>
        <w:ind w:left="0"/>
        <w:jc w:val="both"/>
        <w:rPr>
          <w:sz w:val="22"/>
          <w:szCs w:val="22"/>
        </w:rPr>
      </w:pPr>
      <w:r w:rsidRPr="00AF5D14">
        <w:rPr>
          <w:sz w:val="22"/>
          <w:szCs w:val="22"/>
        </w:rPr>
        <w:t>– Birth of a child</w:t>
      </w:r>
    </w:p>
    <w:p w14:paraId="5F1159EA" w14:textId="77777777" w:rsidR="006C408F" w:rsidRPr="00AF5D14" w:rsidRDefault="006C408F" w:rsidP="00B6546D">
      <w:pPr>
        <w:autoSpaceDE w:val="0"/>
        <w:autoSpaceDN w:val="0"/>
        <w:adjustRightInd w:val="0"/>
        <w:ind w:left="0"/>
        <w:jc w:val="both"/>
        <w:rPr>
          <w:sz w:val="22"/>
          <w:szCs w:val="22"/>
        </w:rPr>
      </w:pPr>
      <w:r w:rsidRPr="00AF5D14">
        <w:rPr>
          <w:sz w:val="22"/>
          <w:szCs w:val="22"/>
        </w:rPr>
        <w:t xml:space="preserve">– Placement of a child with the employee for adoption or foster care </w:t>
      </w:r>
    </w:p>
    <w:p w14:paraId="37B35AD2" w14:textId="77777777" w:rsidR="006C408F" w:rsidRPr="00AF5D14" w:rsidRDefault="006C408F" w:rsidP="00B6546D">
      <w:pPr>
        <w:autoSpaceDE w:val="0"/>
        <w:autoSpaceDN w:val="0"/>
        <w:adjustRightInd w:val="0"/>
        <w:ind w:left="0"/>
        <w:jc w:val="both"/>
        <w:rPr>
          <w:sz w:val="22"/>
          <w:szCs w:val="22"/>
        </w:rPr>
      </w:pPr>
      <w:r w:rsidRPr="00AF5D14">
        <w:rPr>
          <w:sz w:val="22"/>
          <w:szCs w:val="22"/>
        </w:rPr>
        <w:t xml:space="preserve">*In </w:t>
      </w:r>
      <w:proofErr w:type="gramStart"/>
      <w:r w:rsidRPr="00AF5D14">
        <w:rPr>
          <w:sz w:val="22"/>
          <w:szCs w:val="22"/>
        </w:rPr>
        <w:t>some</w:t>
      </w:r>
      <w:proofErr w:type="gramEnd"/>
      <w:r w:rsidRPr="00AF5D14">
        <w:rPr>
          <w:sz w:val="22"/>
          <w:szCs w:val="22"/>
        </w:rPr>
        <w:t xml:space="preserve"> circumstances, a leave for a serious health condition may be intermittent.</w:t>
      </w:r>
    </w:p>
    <w:p w14:paraId="76B00AF2" w14:textId="77777777" w:rsidR="006C408F" w:rsidRPr="00AF5D14" w:rsidRDefault="006C408F" w:rsidP="00B6546D">
      <w:pPr>
        <w:autoSpaceDE w:val="0"/>
        <w:autoSpaceDN w:val="0"/>
        <w:adjustRightInd w:val="0"/>
        <w:ind w:left="0"/>
        <w:jc w:val="both"/>
        <w:rPr>
          <w:sz w:val="22"/>
          <w:szCs w:val="22"/>
        </w:rPr>
      </w:pPr>
    </w:p>
    <w:p w14:paraId="5AA0CBE4" w14:textId="77777777" w:rsidR="006C408F" w:rsidRPr="00AF5D14" w:rsidRDefault="006C408F" w:rsidP="00B6546D">
      <w:pPr>
        <w:autoSpaceDE w:val="0"/>
        <w:autoSpaceDN w:val="0"/>
        <w:adjustRightInd w:val="0"/>
        <w:ind w:left="0"/>
        <w:jc w:val="both"/>
        <w:rPr>
          <w:b/>
          <w:bCs/>
          <w:sz w:val="22"/>
          <w:szCs w:val="22"/>
        </w:rPr>
      </w:pPr>
      <w:r w:rsidRPr="00AF5D14">
        <w:rPr>
          <w:b/>
          <w:bCs/>
          <w:sz w:val="22"/>
          <w:szCs w:val="22"/>
        </w:rPr>
        <w:t xml:space="preserve">Who </w:t>
      </w:r>
      <w:proofErr w:type="gramStart"/>
      <w:r w:rsidRPr="00AF5D14">
        <w:rPr>
          <w:b/>
          <w:bCs/>
          <w:sz w:val="22"/>
          <w:szCs w:val="22"/>
        </w:rPr>
        <w:t>is entitled</w:t>
      </w:r>
      <w:proofErr w:type="gramEnd"/>
      <w:r w:rsidRPr="00AF5D14">
        <w:rPr>
          <w:b/>
          <w:bCs/>
          <w:sz w:val="22"/>
          <w:szCs w:val="22"/>
        </w:rPr>
        <w:t xml:space="preserve"> to Family Medical Leave?</w:t>
      </w:r>
    </w:p>
    <w:p w14:paraId="65BACBE8" w14:textId="77777777" w:rsidR="006C408F" w:rsidRPr="00AF5D14" w:rsidRDefault="006C408F" w:rsidP="00B6546D">
      <w:pPr>
        <w:autoSpaceDE w:val="0"/>
        <w:autoSpaceDN w:val="0"/>
        <w:adjustRightInd w:val="0"/>
        <w:ind w:left="0"/>
        <w:jc w:val="both"/>
        <w:rPr>
          <w:sz w:val="22"/>
          <w:szCs w:val="22"/>
        </w:rPr>
      </w:pPr>
      <w:r w:rsidRPr="00AF5D14">
        <w:rPr>
          <w:sz w:val="22"/>
          <w:szCs w:val="22"/>
        </w:rPr>
        <w:t xml:space="preserve">Employees are eligible for family medical leave if they have worked for PCS for at least 12 months prior to the request for the </w:t>
      </w:r>
      <w:proofErr w:type="gramStart"/>
      <w:r w:rsidRPr="00AF5D14">
        <w:rPr>
          <w:sz w:val="22"/>
          <w:szCs w:val="22"/>
        </w:rPr>
        <w:t>leave, and</w:t>
      </w:r>
      <w:proofErr w:type="gramEnd"/>
      <w:r w:rsidRPr="00AF5D14">
        <w:rPr>
          <w:sz w:val="22"/>
          <w:szCs w:val="22"/>
        </w:rPr>
        <w:t xml:space="preserve"> have worked 1250 hours or more during that period.</w:t>
      </w:r>
    </w:p>
    <w:p w14:paraId="4A2D7A91" w14:textId="77777777" w:rsidR="006C408F" w:rsidRPr="00AF5D14" w:rsidRDefault="006C408F" w:rsidP="00B6546D">
      <w:pPr>
        <w:autoSpaceDE w:val="0"/>
        <w:autoSpaceDN w:val="0"/>
        <w:adjustRightInd w:val="0"/>
        <w:ind w:left="0"/>
        <w:jc w:val="both"/>
        <w:rPr>
          <w:b/>
          <w:bCs/>
          <w:sz w:val="22"/>
          <w:szCs w:val="22"/>
        </w:rPr>
      </w:pPr>
    </w:p>
    <w:p w14:paraId="4DC3ED1C" w14:textId="77777777" w:rsidR="006C408F" w:rsidRPr="00AF5D14" w:rsidRDefault="006C408F" w:rsidP="00B6546D">
      <w:pPr>
        <w:autoSpaceDE w:val="0"/>
        <w:autoSpaceDN w:val="0"/>
        <w:adjustRightInd w:val="0"/>
        <w:ind w:left="0"/>
        <w:jc w:val="both"/>
        <w:rPr>
          <w:b/>
          <w:bCs/>
          <w:sz w:val="22"/>
          <w:szCs w:val="22"/>
        </w:rPr>
      </w:pPr>
      <w:r w:rsidRPr="00AF5D14">
        <w:rPr>
          <w:b/>
          <w:bCs/>
          <w:sz w:val="22"/>
          <w:szCs w:val="22"/>
        </w:rPr>
        <w:t>Is the employee’s job protected while on family medical leave status?</w:t>
      </w:r>
    </w:p>
    <w:p w14:paraId="706C1C3E" w14:textId="77777777" w:rsidR="006C408F" w:rsidRPr="00AF5D14" w:rsidRDefault="006C408F" w:rsidP="00B6546D">
      <w:pPr>
        <w:autoSpaceDE w:val="0"/>
        <w:autoSpaceDN w:val="0"/>
        <w:adjustRightInd w:val="0"/>
        <w:ind w:left="0"/>
        <w:jc w:val="both"/>
        <w:rPr>
          <w:sz w:val="22"/>
          <w:szCs w:val="22"/>
        </w:rPr>
      </w:pPr>
      <w:r w:rsidRPr="00AF5D14">
        <w:rPr>
          <w:sz w:val="22"/>
          <w:szCs w:val="22"/>
        </w:rPr>
        <w:t xml:space="preserve">• If an employee is eligible for </w:t>
      </w:r>
      <w:proofErr w:type="gramStart"/>
      <w:r w:rsidRPr="00AF5D14">
        <w:rPr>
          <w:sz w:val="22"/>
          <w:szCs w:val="22"/>
        </w:rPr>
        <w:t>a family</w:t>
      </w:r>
      <w:proofErr w:type="gramEnd"/>
      <w:r w:rsidRPr="00AF5D14">
        <w:rPr>
          <w:sz w:val="22"/>
          <w:szCs w:val="22"/>
        </w:rPr>
        <w:t xml:space="preserve"> medical leave, Pinellas County Schools must restore him</w:t>
      </w:r>
      <w:r w:rsidR="005F14B3" w:rsidRPr="00AF5D14">
        <w:rPr>
          <w:sz w:val="22"/>
          <w:szCs w:val="22"/>
        </w:rPr>
        <w:t>/her</w:t>
      </w:r>
      <w:r w:rsidRPr="00AF5D14">
        <w:rPr>
          <w:sz w:val="22"/>
          <w:szCs w:val="22"/>
        </w:rPr>
        <w:t xml:space="preserve"> to the position that he</w:t>
      </w:r>
      <w:r w:rsidR="009F06EA" w:rsidRPr="00AF5D14">
        <w:rPr>
          <w:sz w:val="22"/>
          <w:szCs w:val="22"/>
        </w:rPr>
        <w:t>/she</w:t>
      </w:r>
      <w:r w:rsidRPr="00AF5D14">
        <w:rPr>
          <w:sz w:val="22"/>
          <w:szCs w:val="22"/>
        </w:rPr>
        <w:t xml:space="preserve"> held prior to his</w:t>
      </w:r>
      <w:r w:rsidR="005F14B3" w:rsidRPr="00AF5D14">
        <w:rPr>
          <w:sz w:val="22"/>
          <w:szCs w:val="22"/>
        </w:rPr>
        <w:t>/her</w:t>
      </w:r>
      <w:r w:rsidRPr="00AF5D14">
        <w:rPr>
          <w:sz w:val="22"/>
          <w:szCs w:val="22"/>
        </w:rPr>
        <w:t xml:space="preserve"> leave or an equivalent position.</w:t>
      </w:r>
    </w:p>
    <w:p w14:paraId="7E8464E4" w14:textId="77777777" w:rsidR="006C408F" w:rsidRPr="00AF5D14" w:rsidRDefault="006C408F" w:rsidP="00B6546D">
      <w:pPr>
        <w:autoSpaceDE w:val="0"/>
        <w:autoSpaceDN w:val="0"/>
        <w:adjustRightInd w:val="0"/>
        <w:ind w:left="0"/>
        <w:jc w:val="both"/>
        <w:rPr>
          <w:sz w:val="22"/>
          <w:szCs w:val="22"/>
        </w:rPr>
      </w:pPr>
      <w:r w:rsidRPr="00AF5D14">
        <w:rPr>
          <w:sz w:val="22"/>
          <w:szCs w:val="22"/>
        </w:rPr>
        <w:t>• An equivalent position is one with equivalent pay, benefits, and other terms and conditions of employment.</w:t>
      </w:r>
    </w:p>
    <w:p w14:paraId="381F6E19" w14:textId="77777777" w:rsidR="006C408F" w:rsidRPr="00AF5D14" w:rsidRDefault="006C408F" w:rsidP="00B6546D">
      <w:pPr>
        <w:autoSpaceDE w:val="0"/>
        <w:autoSpaceDN w:val="0"/>
        <w:adjustRightInd w:val="0"/>
        <w:ind w:left="0"/>
        <w:jc w:val="both"/>
        <w:rPr>
          <w:sz w:val="22"/>
          <w:szCs w:val="22"/>
        </w:rPr>
      </w:pPr>
      <w:r w:rsidRPr="00AF5D14">
        <w:rPr>
          <w:sz w:val="22"/>
          <w:szCs w:val="22"/>
        </w:rPr>
        <w:t xml:space="preserve">• If an employee’s leave continues beyond the 12 weeks of authorized family medical leave, his </w:t>
      </w:r>
      <w:r w:rsidR="005F14B3" w:rsidRPr="00AF5D14">
        <w:rPr>
          <w:sz w:val="22"/>
          <w:szCs w:val="22"/>
        </w:rPr>
        <w:t xml:space="preserve">or her </w:t>
      </w:r>
      <w:r w:rsidRPr="00AF5D14">
        <w:rPr>
          <w:sz w:val="22"/>
          <w:szCs w:val="22"/>
        </w:rPr>
        <w:t xml:space="preserve">additional leave </w:t>
      </w:r>
      <w:proofErr w:type="gramStart"/>
      <w:r w:rsidRPr="00AF5D14">
        <w:rPr>
          <w:sz w:val="22"/>
          <w:szCs w:val="22"/>
        </w:rPr>
        <w:t>is considered</w:t>
      </w:r>
      <w:proofErr w:type="gramEnd"/>
      <w:r w:rsidRPr="00AF5D14">
        <w:rPr>
          <w:sz w:val="22"/>
          <w:szCs w:val="22"/>
        </w:rPr>
        <w:t xml:space="preserve"> a “Regular Leave”. An employee’s job </w:t>
      </w:r>
      <w:proofErr w:type="gramStart"/>
      <w:r w:rsidRPr="00AF5D14">
        <w:rPr>
          <w:sz w:val="22"/>
          <w:szCs w:val="22"/>
        </w:rPr>
        <w:t xml:space="preserve">is not always </w:t>
      </w:r>
      <w:r w:rsidR="00835C25" w:rsidRPr="00AF5D14">
        <w:rPr>
          <w:sz w:val="22"/>
          <w:szCs w:val="22"/>
        </w:rPr>
        <w:t>protected</w:t>
      </w:r>
      <w:proofErr w:type="gramEnd"/>
      <w:r w:rsidR="00835C25" w:rsidRPr="00AF5D14">
        <w:rPr>
          <w:sz w:val="22"/>
          <w:szCs w:val="22"/>
        </w:rPr>
        <w:t xml:space="preserve"> under a Regular </w:t>
      </w:r>
      <w:proofErr w:type="gramStart"/>
      <w:r w:rsidR="00835C25" w:rsidRPr="00AF5D14">
        <w:rPr>
          <w:sz w:val="22"/>
          <w:szCs w:val="22"/>
        </w:rPr>
        <w:t>Leave.</w:t>
      </w:r>
      <w:r w:rsidRPr="00AF5D14">
        <w:rPr>
          <w:sz w:val="22"/>
          <w:szCs w:val="22"/>
        </w:rPr>
        <w:t>*</w:t>
      </w:r>
      <w:proofErr w:type="gramEnd"/>
      <w:r w:rsidRPr="00AF5D14">
        <w:rPr>
          <w:sz w:val="22"/>
          <w:szCs w:val="22"/>
        </w:rPr>
        <w:t xml:space="preserve">* --However, a manager must consider the American Disabilities Act (ADA) and reasonable </w:t>
      </w:r>
      <w:proofErr w:type="gramStart"/>
      <w:r w:rsidRPr="00AF5D14">
        <w:rPr>
          <w:sz w:val="22"/>
          <w:szCs w:val="22"/>
        </w:rPr>
        <w:t>accommodations</w:t>
      </w:r>
      <w:proofErr w:type="gramEnd"/>
    </w:p>
    <w:p w14:paraId="28CF84E2" w14:textId="77777777" w:rsidR="006C408F" w:rsidRPr="00AF5D14" w:rsidRDefault="006C408F" w:rsidP="00B6546D">
      <w:pPr>
        <w:pStyle w:val="BodyTextIndent"/>
        <w:tabs>
          <w:tab w:val="num" w:pos="270"/>
        </w:tabs>
        <w:spacing w:after="0" w:line="240" w:lineRule="auto"/>
        <w:ind w:left="270" w:hanging="270"/>
        <w:jc w:val="both"/>
        <w:rPr>
          <w:sz w:val="22"/>
          <w:szCs w:val="22"/>
        </w:rPr>
      </w:pPr>
    </w:p>
    <w:p w14:paraId="3C2996BD" w14:textId="77777777" w:rsidR="006C408F" w:rsidRPr="00AF5D14" w:rsidRDefault="006C408F" w:rsidP="00B6546D">
      <w:pPr>
        <w:autoSpaceDE w:val="0"/>
        <w:autoSpaceDN w:val="0"/>
        <w:adjustRightInd w:val="0"/>
        <w:ind w:left="0"/>
        <w:jc w:val="both"/>
        <w:rPr>
          <w:b/>
          <w:bCs/>
          <w:sz w:val="22"/>
          <w:szCs w:val="22"/>
        </w:rPr>
      </w:pPr>
      <w:r w:rsidRPr="00AF5D14">
        <w:rPr>
          <w:b/>
          <w:bCs/>
          <w:sz w:val="22"/>
          <w:szCs w:val="22"/>
        </w:rPr>
        <w:t>How are an employee’s insurance benefits affected when he</w:t>
      </w:r>
      <w:r w:rsidR="005F14B3" w:rsidRPr="00AF5D14">
        <w:rPr>
          <w:b/>
          <w:bCs/>
          <w:sz w:val="22"/>
          <w:szCs w:val="22"/>
        </w:rPr>
        <w:t>/she</w:t>
      </w:r>
      <w:r w:rsidRPr="00AF5D14">
        <w:rPr>
          <w:b/>
          <w:bCs/>
          <w:sz w:val="22"/>
          <w:szCs w:val="22"/>
        </w:rPr>
        <w:t xml:space="preserve"> is out on a medical leave of absence?</w:t>
      </w:r>
    </w:p>
    <w:p w14:paraId="228892D3" w14:textId="77777777" w:rsidR="006C408F" w:rsidRPr="00AF5D14" w:rsidRDefault="006C408F" w:rsidP="00B6546D">
      <w:pPr>
        <w:autoSpaceDE w:val="0"/>
        <w:autoSpaceDN w:val="0"/>
        <w:adjustRightInd w:val="0"/>
        <w:ind w:left="0"/>
        <w:jc w:val="both"/>
        <w:rPr>
          <w:sz w:val="22"/>
          <w:szCs w:val="22"/>
        </w:rPr>
      </w:pPr>
      <w:r w:rsidRPr="00AF5D14">
        <w:rPr>
          <w:sz w:val="22"/>
          <w:szCs w:val="22"/>
        </w:rPr>
        <w:t xml:space="preserve">• If the employee is on </w:t>
      </w:r>
      <w:proofErr w:type="gramStart"/>
      <w:r w:rsidRPr="00AF5D14">
        <w:rPr>
          <w:sz w:val="22"/>
          <w:szCs w:val="22"/>
        </w:rPr>
        <w:t>a family</w:t>
      </w:r>
      <w:proofErr w:type="gramEnd"/>
      <w:r w:rsidRPr="00AF5D14">
        <w:rPr>
          <w:sz w:val="22"/>
          <w:szCs w:val="22"/>
        </w:rPr>
        <w:t xml:space="preserve"> medical leave or is on </w:t>
      </w:r>
      <w:proofErr w:type="gramStart"/>
      <w:r w:rsidRPr="00AF5D14">
        <w:rPr>
          <w:sz w:val="22"/>
          <w:szCs w:val="22"/>
        </w:rPr>
        <w:t>a paid</w:t>
      </w:r>
      <w:proofErr w:type="gramEnd"/>
      <w:r w:rsidRPr="00AF5D14">
        <w:rPr>
          <w:sz w:val="22"/>
          <w:szCs w:val="22"/>
        </w:rPr>
        <w:t xml:space="preserve"> leave (through sick or vacation hours), the employee is eligible to receive the board contribution towards insurance.</w:t>
      </w:r>
    </w:p>
    <w:p w14:paraId="6C756B09" w14:textId="77777777" w:rsidR="006C408F" w:rsidRPr="00AF5D14" w:rsidRDefault="006C408F" w:rsidP="00B6546D">
      <w:pPr>
        <w:autoSpaceDE w:val="0"/>
        <w:autoSpaceDN w:val="0"/>
        <w:adjustRightInd w:val="0"/>
        <w:ind w:left="0"/>
        <w:jc w:val="both"/>
        <w:rPr>
          <w:sz w:val="22"/>
          <w:szCs w:val="22"/>
        </w:rPr>
      </w:pPr>
      <w:r w:rsidRPr="00AF5D14">
        <w:rPr>
          <w:sz w:val="22"/>
          <w:szCs w:val="22"/>
        </w:rPr>
        <w:t xml:space="preserve">• If the employee is on </w:t>
      </w:r>
      <w:proofErr w:type="gramStart"/>
      <w:r w:rsidRPr="00AF5D14">
        <w:rPr>
          <w:sz w:val="22"/>
          <w:szCs w:val="22"/>
        </w:rPr>
        <w:t>a regular</w:t>
      </w:r>
      <w:proofErr w:type="gramEnd"/>
      <w:r w:rsidRPr="00AF5D14">
        <w:rPr>
          <w:sz w:val="22"/>
          <w:szCs w:val="22"/>
        </w:rPr>
        <w:t xml:space="preserve"> unpaid medical leave, the employee may continue his</w:t>
      </w:r>
      <w:r w:rsidR="005F14B3" w:rsidRPr="00AF5D14">
        <w:rPr>
          <w:sz w:val="22"/>
          <w:szCs w:val="22"/>
        </w:rPr>
        <w:t>/her</w:t>
      </w:r>
      <w:r w:rsidRPr="00AF5D14">
        <w:rPr>
          <w:sz w:val="22"/>
          <w:szCs w:val="22"/>
        </w:rPr>
        <w:t xml:space="preserve"> insurance, however he</w:t>
      </w:r>
      <w:r w:rsidR="005F14B3" w:rsidRPr="00AF5D14">
        <w:rPr>
          <w:sz w:val="22"/>
          <w:szCs w:val="22"/>
        </w:rPr>
        <w:t>/she</w:t>
      </w:r>
      <w:r w:rsidRPr="00AF5D14">
        <w:rPr>
          <w:sz w:val="22"/>
          <w:szCs w:val="22"/>
        </w:rPr>
        <w:t xml:space="preserve"> is responsible for the full cost of the insurance.</w:t>
      </w:r>
    </w:p>
    <w:p w14:paraId="6F9835EC" w14:textId="77777777" w:rsidR="006C408F" w:rsidRPr="00AF5D14" w:rsidRDefault="006C408F" w:rsidP="00B6546D">
      <w:pPr>
        <w:autoSpaceDE w:val="0"/>
        <w:autoSpaceDN w:val="0"/>
        <w:adjustRightInd w:val="0"/>
        <w:ind w:left="0"/>
        <w:jc w:val="both"/>
        <w:rPr>
          <w:sz w:val="22"/>
          <w:szCs w:val="22"/>
        </w:rPr>
      </w:pPr>
      <w:r w:rsidRPr="00AF5D14">
        <w:rPr>
          <w:sz w:val="22"/>
          <w:szCs w:val="22"/>
        </w:rPr>
        <w:t>• When an employee is no longer receiving a paycheck--the Risk Management department bills the employee for insurance through billing coupons mailed to the home.</w:t>
      </w:r>
    </w:p>
    <w:p w14:paraId="3D59901A" w14:textId="77777777" w:rsidR="006C408F" w:rsidRPr="00AF5D14" w:rsidRDefault="006C408F" w:rsidP="00B6546D">
      <w:pPr>
        <w:autoSpaceDE w:val="0"/>
        <w:autoSpaceDN w:val="0"/>
        <w:adjustRightInd w:val="0"/>
        <w:ind w:left="0"/>
        <w:jc w:val="both"/>
        <w:rPr>
          <w:sz w:val="22"/>
          <w:szCs w:val="22"/>
        </w:rPr>
      </w:pPr>
      <w:r w:rsidRPr="00AF5D14">
        <w:rPr>
          <w:sz w:val="22"/>
          <w:szCs w:val="22"/>
        </w:rPr>
        <w:t>• The employee may qualify for a health insurance waiver after exhausting family medical leave. This waiver allows the employee to continue his</w:t>
      </w:r>
      <w:r w:rsidR="005F14B3" w:rsidRPr="00AF5D14">
        <w:rPr>
          <w:sz w:val="22"/>
          <w:szCs w:val="22"/>
        </w:rPr>
        <w:t>/her</w:t>
      </w:r>
      <w:r w:rsidRPr="00AF5D14">
        <w:rPr>
          <w:sz w:val="22"/>
          <w:szCs w:val="22"/>
        </w:rPr>
        <w:t xml:space="preserve"> health insurance while the school district pays the full cost of insurance</w:t>
      </w:r>
      <w:r w:rsidR="00912084" w:rsidRPr="00AF5D14">
        <w:rPr>
          <w:sz w:val="22"/>
          <w:szCs w:val="22"/>
        </w:rPr>
        <w:t xml:space="preserve"> </w:t>
      </w:r>
      <w:r w:rsidRPr="00AF5D14">
        <w:rPr>
          <w:sz w:val="22"/>
          <w:szCs w:val="22"/>
        </w:rPr>
        <w:t xml:space="preserve">(employee and Board contribution). </w:t>
      </w:r>
      <w:proofErr w:type="gramStart"/>
      <w:r w:rsidRPr="00AF5D14">
        <w:rPr>
          <w:sz w:val="22"/>
          <w:szCs w:val="22"/>
        </w:rPr>
        <w:t>In order to</w:t>
      </w:r>
      <w:proofErr w:type="gramEnd"/>
      <w:r w:rsidRPr="00AF5D14">
        <w:rPr>
          <w:sz w:val="22"/>
          <w:szCs w:val="22"/>
        </w:rPr>
        <w:t xml:space="preserve"> qualify for </w:t>
      </w:r>
      <w:proofErr w:type="gramStart"/>
      <w:r w:rsidRPr="00AF5D14">
        <w:rPr>
          <w:sz w:val="22"/>
          <w:szCs w:val="22"/>
        </w:rPr>
        <w:t>this</w:t>
      </w:r>
      <w:proofErr w:type="gramEnd"/>
      <w:r w:rsidRPr="00AF5D14">
        <w:rPr>
          <w:sz w:val="22"/>
          <w:szCs w:val="22"/>
        </w:rPr>
        <w:t xml:space="preserve"> benefit the employee’s doctor must complete a waiver application and state the employee </w:t>
      </w:r>
      <w:proofErr w:type="gramStart"/>
      <w:r w:rsidRPr="00AF5D14">
        <w:rPr>
          <w:sz w:val="22"/>
          <w:szCs w:val="22"/>
        </w:rPr>
        <w:t>is completely and totally disabled</w:t>
      </w:r>
      <w:proofErr w:type="gramEnd"/>
      <w:r w:rsidRPr="00AF5D14">
        <w:rPr>
          <w:sz w:val="22"/>
          <w:szCs w:val="22"/>
        </w:rPr>
        <w:t>.</w:t>
      </w:r>
    </w:p>
    <w:p w14:paraId="2FFA088B" w14:textId="77777777" w:rsidR="006C408F" w:rsidRPr="00AF5D14" w:rsidRDefault="006C408F" w:rsidP="00B6546D">
      <w:pPr>
        <w:autoSpaceDE w:val="0"/>
        <w:autoSpaceDN w:val="0"/>
        <w:adjustRightInd w:val="0"/>
        <w:ind w:left="0"/>
        <w:jc w:val="both"/>
        <w:rPr>
          <w:sz w:val="22"/>
          <w:szCs w:val="22"/>
        </w:rPr>
      </w:pPr>
      <w:r w:rsidRPr="00AF5D14">
        <w:rPr>
          <w:sz w:val="22"/>
          <w:szCs w:val="22"/>
        </w:rPr>
        <w:t xml:space="preserve">* If the employee </w:t>
      </w:r>
      <w:proofErr w:type="gramStart"/>
      <w:r w:rsidRPr="00AF5D14">
        <w:rPr>
          <w:sz w:val="22"/>
          <w:szCs w:val="22"/>
        </w:rPr>
        <w:t xml:space="preserve">is </w:t>
      </w:r>
      <w:r w:rsidRPr="00AF5D14">
        <w:rPr>
          <w:b/>
          <w:bCs/>
          <w:sz w:val="22"/>
          <w:szCs w:val="22"/>
        </w:rPr>
        <w:t xml:space="preserve">not </w:t>
      </w:r>
      <w:r w:rsidRPr="00AF5D14">
        <w:rPr>
          <w:sz w:val="22"/>
          <w:szCs w:val="22"/>
        </w:rPr>
        <w:t>placed</w:t>
      </w:r>
      <w:proofErr w:type="gramEnd"/>
      <w:r w:rsidRPr="00AF5D14">
        <w:rPr>
          <w:sz w:val="22"/>
          <w:szCs w:val="22"/>
        </w:rPr>
        <w:t xml:space="preserve"> on </w:t>
      </w:r>
      <w:proofErr w:type="gramStart"/>
      <w:r w:rsidRPr="00AF5D14">
        <w:rPr>
          <w:sz w:val="22"/>
          <w:szCs w:val="22"/>
        </w:rPr>
        <w:t>a leave</w:t>
      </w:r>
      <w:proofErr w:type="gramEnd"/>
      <w:r w:rsidRPr="00AF5D14">
        <w:rPr>
          <w:sz w:val="22"/>
          <w:szCs w:val="22"/>
        </w:rPr>
        <w:t xml:space="preserve"> properly and in a timely manner, the employee’s ability to continue insurance coverage </w:t>
      </w:r>
      <w:proofErr w:type="gramStart"/>
      <w:r w:rsidRPr="00AF5D14">
        <w:rPr>
          <w:sz w:val="22"/>
          <w:szCs w:val="22"/>
        </w:rPr>
        <w:t>is jeopardized</w:t>
      </w:r>
      <w:proofErr w:type="gramEnd"/>
      <w:r w:rsidRPr="00AF5D14">
        <w:rPr>
          <w:sz w:val="22"/>
          <w:szCs w:val="22"/>
        </w:rPr>
        <w:t xml:space="preserve"> and the cost of the insurance </w:t>
      </w:r>
      <w:proofErr w:type="gramStart"/>
      <w:r w:rsidRPr="00AF5D14">
        <w:rPr>
          <w:sz w:val="22"/>
          <w:szCs w:val="22"/>
        </w:rPr>
        <w:t>is increased</w:t>
      </w:r>
      <w:proofErr w:type="gramEnd"/>
      <w:r w:rsidRPr="00AF5D14">
        <w:rPr>
          <w:sz w:val="22"/>
          <w:szCs w:val="22"/>
        </w:rPr>
        <w:t xml:space="preserve"> dramatically.</w:t>
      </w:r>
    </w:p>
    <w:p w14:paraId="262680D5" w14:textId="77777777" w:rsidR="006C408F" w:rsidRPr="00AF5D14" w:rsidRDefault="006C408F" w:rsidP="00680251">
      <w:pPr>
        <w:pStyle w:val="BodyTextIndent"/>
        <w:tabs>
          <w:tab w:val="num" w:pos="270"/>
        </w:tabs>
        <w:spacing w:after="0" w:line="240" w:lineRule="auto"/>
        <w:ind w:left="270" w:hanging="270"/>
        <w:rPr>
          <w:sz w:val="22"/>
          <w:szCs w:val="22"/>
        </w:rPr>
      </w:pPr>
    </w:p>
    <w:p w14:paraId="2E293808" w14:textId="77777777" w:rsidR="006C408F" w:rsidRPr="00AF5D14" w:rsidRDefault="006C408F" w:rsidP="00680251">
      <w:pPr>
        <w:pStyle w:val="BodyTextIndent"/>
        <w:tabs>
          <w:tab w:val="num" w:pos="270"/>
        </w:tabs>
        <w:spacing w:after="0" w:line="240" w:lineRule="auto"/>
        <w:ind w:left="270" w:hanging="270"/>
        <w:rPr>
          <w:sz w:val="22"/>
          <w:szCs w:val="22"/>
        </w:rPr>
      </w:pPr>
    </w:p>
    <w:p w14:paraId="7E575DC6" w14:textId="77777777" w:rsidR="006C408F" w:rsidRPr="00AF5D14" w:rsidRDefault="006C408F" w:rsidP="00680251">
      <w:pPr>
        <w:pStyle w:val="BodyTextIndent"/>
        <w:tabs>
          <w:tab w:val="num" w:pos="270"/>
        </w:tabs>
        <w:spacing w:after="0" w:line="240" w:lineRule="auto"/>
        <w:ind w:left="270" w:hanging="270"/>
        <w:rPr>
          <w:sz w:val="24"/>
        </w:rPr>
      </w:pPr>
    </w:p>
    <w:p w14:paraId="78B57115" w14:textId="77777777" w:rsidR="00893BE2" w:rsidRPr="00672B0B" w:rsidRDefault="00893BE2" w:rsidP="00893BE2">
      <w:pPr>
        <w:pStyle w:val="Title"/>
        <w:spacing w:line="540" w:lineRule="exact"/>
        <w:ind w:left="0"/>
        <w:rPr>
          <w:sz w:val="56"/>
          <w:szCs w:val="56"/>
        </w:rPr>
      </w:pPr>
    </w:p>
    <w:p w14:paraId="63C03214" w14:textId="77777777" w:rsidR="00672B0B" w:rsidRPr="00672B0B" w:rsidRDefault="00672B0B" w:rsidP="00672B0B">
      <w:pPr>
        <w:pStyle w:val="NoSpacing"/>
      </w:pPr>
    </w:p>
    <w:p w14:paraId="5F4E286B" w14:textId="77777777" w:rsidR="00B6546D" w:rsidRDefault="00B6546D" w:rsidP="00893BE2">
      <w:pPr>
        <w:pStyle w:val="Title"/>
        <w:spacing w:line="540" w:lineRule="exact"/>
        <w:ind w:left="0"/>
        <w:rPr>
          <w:sz w:val="52"/>
        </w:rPr>
      </w:pPr>
    </w:p>
    <w:p w14:paraId="54717413" w14:textId="77777777" w:rsidR="008C7B02" w:rsidRDefault="00F62175" w:rsidP="00893BE2">
      <w:pPr>
        <w:pStyle w:val="Title"/>
        <w:spacing w:line="540" w:lineRule="exact"/>
        <w:ind w:left="0"/>
        <w:rPr>
          <w:sz w:val="52"/>
        </w:rPr>
      </w:pPr>
      <w:r>
        <w:rPr>
          <w:noProof/>
          <w:sz w:val="52"/>
        </w:rPr>
        <mc:AlternateContent>
          <mc:Choice Requires="wps">
            <w:drawing>
              <wp:anchor distT="0" distB="0" distL="114300" distR="114300" simplePos="0" relativeHeight="251664384" behindDoc="1" locked="1" layoutInCell="0" allowOverlap="1" wp14:anchorId="7F63061C" wp14:editId="14EE5C55">
                <wp:simplePos x="0" y="0"/>
                <wp:positionH relativeFrom="page">
                  <wp:posOffset>447675</wp:posOffset>
                </wp:positionH>
                <wp:positionV relativeFrom="page">
                  <wp:posOffset>1083945</wp:posOffset>
                </wp:positionV>
                <wp:extent cx="6924675" cy="304800"/>
                <wp:effectExtent l="0" t="0" r="0" b="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04800"/>
                        </a:xfrm>
                        <a:prstGeom prst="rect">
                          <a:avLst/>
                        </a:prstGeom>
                        <a:solidFill>
                          <a:srgbClr val="FDE1B9"/>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43EA3" id="Rectangle 34" o:spid="_x0000_s1026" style="position:absolute;margin-left:35.25pt;margin-top:85.35pt;width:545.25pt;height:2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" o:allowincell="f" fillcolor="#fde1b9" stroked="f" strokecolor="#e5e5e5">
                <w10:wrap anchorx="page" anchory="page"/>
                <w10:anchorlock/>
              </v:rect>
            </w:pict>
          </mc:Fallback>
        </mc:AlternateContent>
      </w:r>
      <w:r>
        <w:rPr>
          <w:noProof/>
          <w:sz w:val="52"/>
        </w:rPr>
        <mc:AlternateContent>
          <mc:Choice Requires="wps">
            <w:drawing>
              <wp:anchor distT="0" distB="0" distL="114300" distR="114300" simplePos="0" relativeHeight="251660288" behindDoc="1" locked="1" layoutInCell="0" allowOverlap="1" wp14:anchorId="1758DB9C" wp14:editId="46EDA206">
                <wp:simplePos x="0" y="0"/>
                <wp:positionH relativeFrom="page">
                  <wp:posOffset>1005840</wp:posOffset>
                </wp:positionH>
                <wp:positionV relativeFrom="page">
                  <wp:posOffset>640080</wp:posOffset>
                </wp:positionV>
                <wp:extent cx="182880" cy="548640"/>
                <wp:effectExtent l="0" t="0" r="0" b="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5B032C25" w14:textId="77777777" w:rsidR="008C7B02" w:rsidRDefault="008C7B02" w:rsidP="008C7B02">
                            <w:pPr>
                              <w:spacing w:line="125" w:lineRule="exact"/>
                              <w:ind w:left="2"/>
                              <w:rPr>
                                <w:sz w:val="40"/>
                              </w:rPr>
                            </w:pPr>
                          </w:p>
                          <w:p w14:paraId="23C16029" w14:textId="77777777" w:rsidR="008C7B02" w:rsidRDefault="008C7B02" w:rsidP="008C7B02">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p>
                          <w:p w14:paraId="4C92BAC4" w14:textId="77777777" w:rsidR="008C7B02" w:rsidRDefault="008C7B02" w:rsidP="008C7B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8DB9C" id="Rectangle 30" o:spid="_x0000_s1033" style="position:absolute;margin-left:79.2pt;margin-top:50.4pt;width:14.4pt;height:4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" o:allowincell="f" filled="f" stroked="f" strokecolor="white" strokeweight="6pt">
                <v:textbox inset="0,0,0,0">
                  <w:txbxContent>
                    <w:p w14:paraId="5B032C25" w14:textId="77777777" w:rsidR="008C7B02" w:rsidRDefault="008C7B02" w:rsidP="008C7B02">
                      <w:pPr>
                        <w:spacing w:line="125" w:lineRule="exact"/>
                        <w:ind w:left="2"/>
                        <w:rPr>
                          <w:sz w:val="40"/>
                        </w:rPr>
                      </w:pPr>
                    </w:p>
                    <w:p w14:paraId="23C16029" w14:textId="77777777" w:rsidR="008C7B02" w:rsidRDefault="008C7B02" w:rsidP="008C7B02">
                      <w:pPr>
                        <w:spacing w:line="125" w:lineRule="exact"/>
                        <w:ind w:left="2"/>
                        <w:rPr>
                          <w:sz w:val="40"/>
                        </w:rPr>
                      </w:pPr>
                      <w:r>
                        <w:rPr>
                          <w:sz w:val="40"/>
                        </w:rPr>
                        <w:t>.</w:t>
                      </w:r>
                      <w:r>
                        <w:rPr>
                          <w:sz w:val="40"/>
                        </w:rPr>
                        <w:br/>
                        <w:t>.</w:t>
                      </w:r>
                      <w:r>
                        <w:rPr>
                          <w:sz w:val="40"/>
                        </w:rPr>
                        <w:br/>
                        <w:t>.</w:t>
                      </w:r>
                      <w:r>
                        <w:rPr>
                          <w:sz w:val="40"/>
                        </w:rPr>
                        <w:br/>
                        <w:t>.</w:t>
                      </w:r>
                      <w:r>
                        <w:rPr>
                          <w:sz w:val="40"/>
                        </w:rPr>
                        <w:br/>
                        <w:t>.</w:t>
                      </w:r>
                      <w:r>
                        <w:rPr>
                          <w:sz w:val="40"/>
                        </w:rPr>
                        <w:br/>
                        <w:t>.</w:t>
                      </w:r>
                      <w:r>
                        <w:rPr>
                          <w:sz w:val="40"/>
                        </w:rPr>
                        <w:br/>
                        <w:t>.</w:t>
                      </w:r>
                    </w:p>
                    <w:p w14:paraId="4C92BAC4" w14:textId="77777777" w:rsidR="008C7B02" w:rsidRDefault="008C7B02" w:rsidP="008C7B02"/>
                  </w:txbxContent>
                </v:textbox>
                <w10:wrap anchorx="page" anchory="page"/>
                <w10:anchorlock/>
              </v:rect>
            </w:pict>
          </mc:Fallback>
        </mc:AlternateContent>
      </w:r>
      <w:r w:rsidR="008C7B02">
        <w:rPr>
          <w:sz w:val="52"/>
        </w:rPr>
        <w:t xml:space="preserve">Light Duty Guidelines for Managers  </w:t>
      </w:r>
    </w:p>
    <w:p w14:paraId="1F7EE9A0" w14:textId="77777777" w:rsidR="008C7B02" w:rsidRDefault="008C7B02" w:rsidP="00672B0B">
      <w:pPr>
        <w:pStyle w:val="Subtitle"/>
        <w:ind w:left="0" w:right="810"/>
      </w:pPr>
      <w:r>
        <w:t>Balancing Competing Requirements of</w:t>
      </w:r>
      <w:r w:rsidR="00893BE2">
        <w:t xml:space="preserve"> </w:t>
      </w:r>
      <w:r>
        <w:t xml:space="preserve">the Law:  Americans with Disabilities Act, Family Medical Leave Act, and Florida Workers’ Compensation  </w:t>
      </w:r>
    </w:p>
    <w:p w14:paraId="62D5681A" w14:textId="77777777" w:rsidR="008C7B02" w:rsidRDefault="008C7B02" w:rsidP="00672B0B">
      <w:pPr>
        <w:pStyle w:val="Heading1"/>
        <w:shd w:val="pct12" w:color="auto" w:fill="FFFFFF"/>
        <w:ind w:firstLine="720"/>
      </w:pPr>
      <w:r>
        <w:t>Why do I need guidelines on Light Duty?</w:t>
      </w:r>
    </w:p>
    <w:p w14:paraId="3007AA80" w14:textId="77777777" w:rsidR="008C7B02" w:rsidRPr="00893BE2" w:rsidRDefault="008C7B02" w:rsidP="006D0AA4">
      <w:pPr>
        <w:pStyle w:val="BodyText"/>
        <w:ind w:left="0" w:firstLine="720"/>
        <w:jc w:val="both"/>
        <w:rPr>
          <w:sz w:val="22"/>
          <w:szCs w:val="22"/>
        </w:rPr>
      </w:pPr>
      <w:r w:rsidRPr="00893BE2">
        <w:rPr>
          <w:sz w:val="22"/>
          <w:szCs w:val="22"/>
        </w:rPr>
        <w:t xml:space="preserve">As a manager, it is </w:t>
      </w:r>
      <w:proofErr w:type="gramStart"/>
      <w:r w:rsidRPr="00893BE2">
        <w:rPr>
          <w:sz w:val="22"/>
          <w:szCs w:val="22"/>
        </w:rPr>
        <w:t>very likely</w:t>
      </w:r>
      <w:proofErr w:type="gramEnd"/>
      <w:r w:rsidRPr="00893BE2">
        <w:rPr>
          <w:sz w:val="22"/>
          <w:szCs w:val="22"/>
        </w:rPr>
        <w:t xml:space="preserve"> that at </w:t>
      </w:r>
      <w:proofErr w:type="gramStart"/>
      <w:r w:rsidRPr="00893BE2">
        <w:rPr>
          <w:sz w:val="22"/>
          <w:szCs w:val="22"/>
        </w:rPr>
        <w:t>some</w:t>
      </w:r>
      <w:proofErr w:type="gramEnd"/>
      <w:r w:rsidRPr="00893BE2">
        <w:rPr>
          <w:sz w:val="22"/>
          <w:szCs w:val="22"/>
        </w:rPr>
        <w:t xml:space="preserve"> point you will have an employee present you with a physician’s note requesting light duty </w:t>
      </w:r>
      <w:proofErr w:type="gramStart"/>
      <w:r w:rsidRPr="00893BE2">
        <w:rPr>
          <w:sz w:val="22"/>
          <w:szCs w:val="22"/>
        </w:rPr>
        <w:t xml:space="preserve">accommodations.  </w:t>
      </w:r>
      <w:proofErr w:type="gramEnd"/>
      <w:r w:rsidRPr="00893BE2">
        <w:rPr>
          <w:sz w:val="22"/>
          <w:szCs w:val="22"/>
        </w:rPr>
        <w:t>This may be due to a personal illness or a work-related accident</w:t>
      </w:r>
      <w:proofErr w:type="gramStart"/>
      <w:r w:rsidRPr="00893BE2">
        <w:rPr>
          <w:sz w:val="22"/>
          <w:szCs w:val="22"/>
        </w:rPr>
        <w:t xml:space="preserve">.  </w:t>
      </w:r>
      <w:proofErr w:type="gramEnd"/>
      <w:r w:rsidRPr="00893BE2">
        <w:rPr>
          <w:sz w:val="22"/>
          <w:szCs w:val="22"/>
        </w:rPr>
        <w:t>These may be temporary restrictions or permanent restrictions</w:t>
      </w:r>
      <w:proofErr w:type="gramStart"/>
      <w:r w:rsidRPr="00893BE2">
        <w:rPr>
          <w:sz w:val="22"/>
          <w:szCs w:val="22"/>
        </w:rPr>
        <w:t xml:space="preserve">.  </w:t>
      </w:r>
      <w:proofErr w:type="gramEnd"/>
      <w:r w:rsidRPr="00893BE2">
        <w:rPr>
          <w:sz w:val="22"/>
          <w:szCs w:val="22"/>
        </w:rPr>
        <w:t xml:space="preserve">Will you know how to respond? </w:t>
      </w:r>
    </w:p>
    <w:p w14:paraId="3124D069" w14:textId="77777777" w:rsidR="00672B0B" w:rsidRDefault="008C7B02" w:rsidP="006D0AA4">
      <w:pPr>
        <w:pStyle w:val="BodyText"/>
        <w:ind w:left="0" w:firstLine="720"/>
        <w:rPr>
          <w:sz w:val="22"/>
          <w:szCs w:val="22"/>
        </w:rPr>
      </w:pPr>
      <w:r w:rsidRPr="00893BE2">
        <w:rPr>
          <w:sz w:val="22"/>
          <w:szCs w:val="22"/>
        </w:rPr>
        <w:t xml:space="preserve">Our intent is to provide useful information to principals, </w:t>
      </w:r>
      <w:proofErr w:type="gramStart"/>
      <w:r w:rsidRPr="00893BE2">
        <w:rPr>
          <w:sz w:val="22"/>
          <w:szCs w:val="22"/>
        </w:rPr>
        <w:t>supervisors</w:t>
      </w:r>
      <w:proofErr w:type="gramEnd"/>
      <w:r w:rsidRPr="00893BE2">
        <w:rPr>
          <w:sz w:val="22"/>
          <w:szCs w:val="22"/>
        </w:rPr>
        <w:t xml:space="preserve"> and department heads of all work locations regarding practices and protocols dealing with light duty requests</w:t>
      </w:r>
      <w:proofErr w:type="gramStart"/>
      <w:r w:rsidRPr="00893BE2">
        <w:rPr>
          <w:sz w:val="22"/>
          <w:szCs w:val="22"/>
        </w:rPr>
        <w:t xml:space="preserve">.  </w:t>
      </w:r>
      <w:proofErr w:type="gramEnd"/>
      <w:r w:rsidRPr="00893BE2">
        <w:rPr>
          <w:sz w:val="22"/>
          <w:szCs w:val="22"/>
        </w:rPr>
        <w:t xml:space="preserve">The Americans with Disabilities Act, Family Medical Leave Act, and Statute 440 under Florida Workers Compensation laws </w:t>
      </w:r>
      <w:proofErr w:type="gramStart"/>
      <w:r w:rsidRPr="00893BE2">
        <w:rPr>
          <w:sz w:val="22"/>
          <w:szCs w:val="22"/>
        </w:rPr>
        <w:t>were used</w:t>
      </w:r>
      <w:proofErr w:type="gramEnd"/>
      <w:r w:rsidRPr="00893BE2">
        <w:rPr>
          <w:sz w:val="22"/>
          <w:szCs w:val="22"/>
        </w:rPr>
        <w:t xml:space="preserve"> a reference in the development of all light duty procedures</w:t>
      </w:r>
      <w:proofErr w:type="gramStart"/>
      <w:r w:rsidRPr="00893BE2">
        <w:rPr>
          <w:sz w:val="22"/>
          <w:szCs w:val="22"/>
        </w:rPr>
        <w:t xml:space="preserve">.  </w:t>
      </w:r>
      <w:proofErr w:type="gramEnd"/>
      <w:r w:rsidRPr="00893BE2">
        <w:rPr>
          <w:sz w:val="22"/>
          <w:szCs w:val="22"/>
        </w:rPr>
        <w:br/>
      </w:r>
      <w:r w:rsidRPr="00893BE2">
        <w:rPr>
          <w:sz w:val="22"/>
          <w:szCs w:val="22"/>
        </w:rPr>
        <w:br/>
        <w:t>Our goal is for all district staff to be consistent and lawful in applying light duty policy and procedures</w:t>
      </w:r>
      <w:proofErr w:type="gramStart"/>
      <w:r w:rsidRPr="00893BE2">
        <w:rPr>
          <w:sz w:val="22"/>
          <w:szCs w:val="22"/>
        </w:rPr>
        <w:t xml:space="preserve">.  </w:t>
      </w:r>
      <w:proofErr w:type="gramEnd"/>
      <w:r w:rsidRPr="00893BE2">
        <w:rPr>
          <w:sz w:val="22"/>
          <w:szCs w:val="22"/>
        </w:rPr>
        <w:t xml:space="preserve"> </w:t>
      </w:r>
    </w:p>
    <w:p w14:paraId="6C5C12CD" w14:textId="77777777" w:rsidR="00672B0B" w:rsidRPr="00672B0B" w:rsidRDefault="00672B0B" w:rsidP="00672B0B">
      <w:pPr>
        <w:pStyle w:val="BodyText"/>
        <w:ind w:left="0" w:firstLine="720"/>
        <w:rPr>
          <w:b/>
          <w:sz w:val="28"/>
          <w:szCs w:val="28"/>
        </w:rPr>
      </w:pPr>
      <w:r w:rsidRPr="00672B0B">
        <w:rPr>
          <w:b/>
          <w:sz w:val="28"/>
          <w:szCs w:val="28"/>
        </w:rPr>
        <w:t>Americans with Disabilities Act</w:t>
      </w:r>
    </w:p>
    <w:p w14:paraId="234A2754" w14:textId="77777777" w:rsidR="00672B0B" w:rsidRPr="00672B0B" w:rsidRDefault="00672B0B" w:rsidP="00672B0B">
      <w:pPr>
        <w:pStyle w:val="BodyText"/>
        <w:ind w:left="0" w:firstLine="720"/>
        <w:rPr>
          <w:b/>
          <w:sz w:val="28"/>
          <w:szCs w:val="28"/>
        </w:rPr>
      </w:pPr>
      <w:r w:rsidRPr="00672B0B">
        <w:rPr>
          <w:b/>
          <w:sz w:val="28"/>
          <w:szCs w:val="28"/>
        </w:rPr>
        <w:t xml:space="preserve">Light Duty as </w:t>
      </w:r>
      <w:proofErr w:type="gramStart"/>
      <w:r w:rsidRPr="00672B0B">
        <w:rPr>
          <w:b/>
          <w:sz w:val="28"/>
          <w:szCs w:val="28"/>
        </w:rPr>
        <w:t>a Reasonable</w:t>
      </w:r>
      <w:proofErr w:type="gramEnd"/>
      <w:r w:rsidRPr="00672B0B">
        <w:rPr>
          <w:b/>
          <w:sz w:val="28"/>
          <w:szCs w:val="28"/>
        </w:rPr>
        <w:t xml:space="preserve"> Accommodation</w:t>
      </w:r>
    </w:p>
    <w:p w14:paraId="6ED387DF" w14:textId="77777777" w:rsidR="00672B0B" w:rsidRPr="00672B0B" w:rsidRDefault="00672B0B" w:rsidP="00672B0B">
      <w:pPr>
        <w:pStyle w:val="NoSpacing"/>
        <w:rPr>
          <w:sz w:val="16"/>
          <w:szCs w:val="16"/>
        </w:rPr>
      </w:pPr>
    </w:p>
    <w:p w14:paraId="4410655B" w14:textId="77777777" w:rsidR="008C7B02" w:rsidRPr="00893BE2" w:rsidRDefault="00672B0B" w:rsidP="006D0AA4">
      <w:pPr>
        <w:pStyle w:val="BodyText"/>
        <w:ind w:left="0" w:firstLine="720"/>
        <w:jc w:val="both"/>
        <w:rPr>
          <w:sz w:val="22"/>
          <w:szCs w:val="22"/>
        </w:rPr>
      </w:pPr>
      <w:r>
        <w:rPr>
          <w:sz w:val="22"/>
          <w:szCs w:val="22"/>
        </w:rPr>
        <w:t>Pinellas County Schools</w:t>
      </w:r>
      <w:r w:rsidR="008C7B02" w:rsidRPr="00893BE2">
        <w:rPr>
          <w:sz w:val="22"/>
          <w:szCs w:val="22"/>
        </w:rPr>
        <w:t xml:space="preserve">, as a state governmental employer, </w:t>
      </w:r>
      <w:proofErr w:type="gramStart"/>
      <w:r w:rsidR="008C7B02" w:rsidRPr="00893BE2">
        <w:rPr>
          <w:sz w:val="22"/>
          <w:szCs w:val="22"/>
        </w:rPr>
        <w:t>is covered</w:t>
      </w:r>
      <w:proofErr w:type="gramEnd"/>
      <w:r w:rsidR="008C7B02" w:rsidRPr="00893BE2">
        <w:rPr>
          <w:sz w:val="22"/>
          <w:szCs w:val="22"/>
        </w:rPr>
        <w:t xml:space="preserve"> under the Americans with Disability Act (ADA), which </w:t>
      </w:r>
      <w:proofErr w:type="gramStart"/>
      <w:r w:rsidR="008C7B02" w:rsidRPr="00893BE2">
        <w:rPr>
          <w:sz w:val="22"/>
          <w:szCs w:val="22"/>
        </w:rPr>
        <w:t>is interpreted</w:t>
      </w:r>
      <w:proofErr w:type="gramEnd"/>
      <w:r w:rsidR="008C7B02" w:rsidRPr="00893BE2">
        <w:rPr>
          <w:sz w:val="22"/>
          <w:szCs w:val="22"/>
        </w:rPr>
        <w:t xml:space="preserve"> and enforced by the Equal Employment Opportunity Commission. </w:t>
      </w:r>
    </w:p>
    <w:p w14:paraId="440D2AE7" w14:textId="77777777" w:rsidR="008C7B02" w:rsidRPr="00893BE2" w:rsidRDefault="008C7B02" w:rsidP="006D0AA4">
      <w:pPr>
        <w:pStyle w:val="BodyText"/>
        <w:ind w:left="0" w:firstLine="720"/>
        <w:jc w:val="both"/>
        <w:rPr>
          <w:b/>
          <w:sz w:val="22"/>
          <w:szCs w:val="22"/>
        </w:rPr>
      </w:pPr>
      <w:r w:rsidRPr="00893BE2">
        <w:rPr>
          <w:sz w:val="22"/>
          <w:szCs w:val="22"/>
        </w:rPr>
        <w:t xml:space="preserve">ADA protects qualified individuals with </w:t>
      </w:r>
      <w:proofErr w:type="gramStart"/>
      <w:r w:rsidRPr="00893BE2">
        <w:rPr>
          <w:sz w:val="22"/>
          <w:szCs w:val="22"/>
        </w:rPr>
        <w:t xml:space="preserve">a disability.  </w:t>
      </w:r>
      <w:proofErr w:type="gramEnd"/>
      <w:r w:rsidRPr="00893BE2">
        <w:rPr>
          <w:sz w:val="22"/>
          <w:szCs w:val="22"/>
        </w:rPr>
        <w:t xml:space="preserve">A request for light duty </w:t>
      </w:r>
      <w:proofErr w:type="gramStart"/>
      <w:r w:rsidRPr="00893BE2">
        <w:rPr>
          <w:sz w:val="22"/>
          <w:szCs w:val="22"/>
        </w:rPr>
        <w:t>accommodations</w:t>
      </w:r>
      <w:proofErr w:type="gramEnd"/>
      <w:r w:rsidRPr="00893BE2">
        <w:rPr>
          <w:sz w:val="22"/>
          <w:szCs w:val="22"/>
        </w:rPr>
        <w:t xml:space="preserve"> </w:t>
      </w:r>
      <w:r w:rsidRPr="00893BE2">
        <w:rPr>
          <w:i/>
          <w:sz w:val="22"/>
          <w:szCs w:val="22"/>
          <w:u w:val="single"/>
        </w:rPr>
        <w:t>may or may not</w:t>
      </w:r>
      <w:r w:rsidRPr="00893BE2">
        <w:rPr>
          <w:sz w:val="22"/>
          <w:szCs w:val="22"/>
        </w:rPr>
        <w:t xml:space="preserve"> </w:t>
      </w:r>
      <w:proofErr w:type="gramStart"/>
      <w:r w:rsidRPr="00893BE2">
        <w:rPr>
          <w:sz w:val="22"/>
          <w:szCs w:val="22"/>
        </w:rPr>
        <w:t>be considered</w:t>
      </w:r>
      <w:proofErr w:type="gramEnd"/>
      <w:r w:rsidRPr="00893BE2">
        <w:rPr>
          <w:sz w:val="22"/>
          <w:szCs w:val="22"/>
        </w:rPr>
        <w:t xml:space="preserve"> </w:t>
      </w:r>
      <w:proofErr w:type="gramStart"/>
      <w:r w:rsidRPr="00893BE2">
        <w:rPr>
          <w:sz w:val="22"/>
          <w:szCs w:val="22"/>
        </w:rPr>
        <w:t>a reasonable</w:t>
      </w:r>
      <w:proofErr w:type="gramEnd"/>
      <w:r w:rsidRPr="00893BE2">
        <w:rPr>
          <w:sz w:val="22"/>
          <w:szCs w:val="22"/>
        </w:rPr>
        <w:t xml:space="preserve"> accommodation</w:t>
      </w:r>
      <w:proofErr w:type="gramStart"/>
      <w:r w:rsidRPr="00893BE2">
        <w:rPr>
          <w:sz w:val="22"/>
          <w:szCs w:val="22"/>
        </w:rPr>
        <w:t xml:space="preserve">.  </w:t>
      </w:r>
      <w:proofErr w:type="gramEnd"/>
      <w:r w:rsidRPr="00893BE2">
        <w:rPr>
          <w:sz w:val="22"/>
          <w:szCs w:val="22"/>
        </w:rPr>
        <w:t xml:space="preserve"> In order to make a determination about the nature of the employee’s medical condition and whether the employee might be considered a qualified individual with a disability under the ADA, the employee and or manager should contact the Pinellas County Schools’ Office of Equal Opportunity at (727) 588-6</w:t>
      </w:r>
      <w:r w:rsidR="0033281D">
        <w:rPr>
          <w:sz w:val="22"/>
          <w:szCs w:val="22"/>
        </w:rPr>
        <w:t>285</w:t>
      </w:r>
      <w:r w:rsidRPr="00893BE2">
        <w:rPr>
          <w:sz w:val="22"/>
          <w:szCs w:val="22"/>
        </w:rPr>
        <w:t>.</w:t>
      </w:r>
    </w:p>
    <w:p w14:paraId="4833A766" w14:textId="77777777" w:rsidR="008C7B02" w:rsidRPr="00893BE2" w:rsidRDefault="008C7B02" w:rsidP="006D0AA4">
      <w:pPr>
        <w:pStyle w:val="ListNumber"/>
        <w:numPr>
          <w:ilvl w:val="0"/>
          <w:numId w:val="31"/>
        </w:numPr>
        <w:tabs>
          <w:tab w:val="clear" w:pos="360"/>
          <w:tab w:val="num" w:pos="1080"/>
        </w:tabs>
        <w:ind w:left="0" w:firstLine="720"/>
        <w:jc w:val="both"/>
        <w:rPr>
          <w:sz w:val="22"/>
          <w:szCs w:val="22"/>
        </w:rPr>
      </w:pPr>
      <w:r w:rsidRPr="00893BE2">
        <w:rPr>
          <w:sz w:val="22"/>
          <w:szCs w:val="22"/>
        </w:rPr>
        <w:t xml:space="preserve">Under ADA a person has a disability if he has </w:t>
      </w:r>
      <w:proofErr w:type="gramStart"/>
      <w:r w:rsidRPr="00893BE2">
        <w:rPr>
          <w:sz w:val="22"/>
          <w:szCs w:val="22"/>
        </w:rPr>
        <w:t>a physical</w:t>
      </w:r>
      <w:proofErr w:type="gramEnd"/>
      <w:r w:rsidRPr="00893BE2">
        <w:rPr>
          <w:sz w:val="22"/>
          <w:szCs w:val="22"/>
        </w:rPr>
        <w:t xml:space="preserve"> or mental impairment that </w:t>
      </w:r>
      <w:proofErr w:type="gramStart"/>
      <w:r w:rsidRPr="00893BE2">
        <w:rPr>
          <w:sz w:val="22"/>
          <w:szCs w:val="22"/>
        </w:rPr>
        <w:t>substantially limits</w:t>
      </w:r>
      <w:proofErr w:type="gramEnd"/>
      <w:r w:rsidRPr="00893BE2">
        <w:rPr>
          <w:sz w:val="22"/>
          <w:szCs w:val="22"/>
        </w:rPr>
        <w:t xml:space="preserve"> a major life activity. ADA also protects individuals who have a record of a </w:t>
      </w:r>
      <w:proofErr w:type="gramStart"/>
      <w:r w:rsidRPr="00893BE2">
        <w:rPr>
          <w:sz w:val="22"/>
          <w:szCs w:val="22"/>
        </w:rPr>
        <w:t>substantially limiting</w:t>
      </w:r>
      <w:proofErr w:type="gramEnd"/>
      <w:r w:rsidRPr="00893BE2">
        <w:rPr>
          <w:sz w:val="22"/>
          <w:szCs w:val="22"/>
        </w:rPr>
        <w:t xml:space="preserve"> impairment, or who </w:t>
      </w:r>
      <w:proofErr w:type="gramStart"/>
      <w:r w:rsidRPr="00893BE2">
        <w:rPr>
          <w:sz w:val="22"/>
          <w:szCs w:val="22"/>
        </w:rPr>
        <w:t>are regarded</w:t>
      </w:r>
      <w:proofErr w:type="gramEnd"/>
      <w:r w:rsidRPr="00893BE2">
        <w:rPr>
          <w:sz w:val="22"/>
          <w:szCs w:val="22"/>
        </w:rPr>
        <w:t xml:space="preserve"> as having a </w:t>
      </w:r>
      <w:proofErr w:type="gramStart"/>
      <w:r w:rsidRPr="00893BE2">
        <w:rPr>
          <w:sz w:val="22"/>
          <w:szCs w:val="22"/>
        </w:rPr>
        <w:t>substantially limiting</w:t>
      </w:r>
      <w:proofErr w:type="gramEnd"/>
      <w:r w:rsidRPr="00893BE2">
        <w:rPr>
          <w:sz w:val="22"/>
          <w:szCs w:val="22"/>
        </w:rPr>
        <w:t xml:space="preserve"> impairment</w:t>
      </w:r>
      <w:proofErr w:type="gramStart"/>
      <w:r w:rsidRPr="00893BE2">
        <w:rPr>
          <w:sz w:val="22"/>
          <w:szCs w:val="22"/>
        </w:rPr>
        <w:t xml:space="preserve">.  </w:t>
      </w:r>
      <w:proofErr w:type="gramEnd"/>
      <w:r w:rsidRPr="00893BE2">
        <w:rPr>
          <w:sz w:val="22"/>
          <w:szCs w:val="22"/>
        </w:rPr>
        <w:t>A substantial impairment is one that limits or restricts a major life activity such as hearing, seeing, speaking, breathing, performing manual tasks, walking, and caring for oneself, learning or</w:t>
      </w:r>
      <w:r>
        <w:t xml:space="preserve"> </w:t>
      </w:r>
      <w:r w:rsidRPr="00893BE2">
        <w:rPr>
          <w:sz w:val="22"/>
          <w:szCs w:val="22"/>
        </w:rPr>
        <w:t>working. It does not cover disabilities that have a limited duration or have no long-term effect.</w:t>
      </w:r>
    </w:p>
    <w:p w14:paraId="00A9D8D6" w14:textId="77777777" w:rsidR="008C7B02" w:rsidRPr="00893BE2" w:rsidRDefault="008C7B02" w:rsidP="006D0AA4">
      <w:pPr>
        <w:pStyle w:val="ListNumber"/>
        <w:numPr>
          <w:ilvl w:val="0"/>
          <w:numId w:val="31"/>
        </w:numPr>
        <w:tabs>
          <w:tab w:val="clear" w:pos="360"/>
          <w:tab w:val="num" w:pos="1080"/>
        </w:tabs>
        <w:ind w:left="0" w:firstLine="720"/>
        <w:jc w:val="both"/>
        <w:rPr>
          <w:sz w:val="22"/>
          <w:szCs w:val="22"/>
        </w:rPr>
      </w:pPr>
      <w:r w:rsidRPr="00893BE2">
        <w:rPr>
          <w:sz w:val="22"/>
          <w:szCs w:val="22"/>
        </w:rPr>
        <w:lastRenderedPageBreak/>
        <w:t xml:space="preserve">An employee with a disability must also be qualified to perform the essential functions of the job with or without reasonable </w:t>
      </w:r>
      <w:proofErr w:type="gramStart"/>
      <w:r w:rsidRPr="00893BE2">
        <w:rPr>
          <w:sz w:val="22"/>
          <w:szCs w:val="22"/>
        </w:rPr>
        <w:t>accommodations</w:t>
      </w:r>
      <w:proofErr w:type="gramEnd"/>
      <w:r w:rsidRPr="00893BE2">
        <w:rPr>
          <w:sz w:val="22"/>
          <w:szCs w:val="22"/>
        </w:rPr>
        <w:t xml:space="preserve">, </w:t>
      </w:r>
      <w:proofErr w:type="gramStart"/>
      <w:r w:rsidRPr="00893BE2">
        <w:rPr>
          <w:sz w:val="22"/>
          <w:szCs w:val="22"/>
        </w:rPr>
        <w:t>in order to</w:t>
      </w:r>
      <w:proofErr w:type="gramEnd"/>
      <w:r w:rsidRPr="00893BE2">
        <w:rPr>
          <w:sz w:val="22"/>
          <w:szCs w:val="22"/>
        </w:rPr>
        <w:t xml:space="preserve"> be protected</w:t>
      </w:r>
      <w:proofErr w:type="gramStart"/>
      <w:r w:rsidRPr="00893BE2">
        <w:rPr>
          <w:sz w:val="22"/>
          <w:szCs w:val="22"/>
        </w:rPr>
        <w:t xml:space="preserve">.  </w:t>
      </w:r>
      <w:proofErr w:type="gramEnd"/>
      <w:r w:rsidRPr="00893BE2">
        <w:rPr>
          <w:sz w:val="22"/>
          <w:szCs w:val="22"/>
        </w:rPr>
        <w:t xml:space="preserve">This means the employee </w:t>
      </w:r>
      <w:proofErr w:type="gramStart"/>
      <w:r w:rsidRPr="00893BE2">
        <w:rPr>
          <w:sz w:val="22"/>
          <w:szCs w:val="22"/>
        </w:rPr>
        <w:t>must :</w:t>
      </w:r>
      <w:proofErr w:type="gramEnd"/>
    </w:p>
    <w:p w14:paraId="0EF048FC" w14:textId="77777777" w:rsidR="008C7B02" w:rsidRPr="00893BE2" w:rsidRDefault="008C7B02" w:rsidP="006D0AA4">
      <w:pPr>
        <w:pStyle w:val="ListNumber"/>
        <w:numPr>
          <w:ilvl w:val="0"/>
          <w:numId w:val="29"/>
        </w:numPr>
        <w:tabs>
          <w:tab w:val="clear" w:pos="360"/>
          <w:tab w:val="num" w:pos="1440"/>
          <w:tab w:val="num" w:pos="2160"/>
        </w:tabs>
        <w:ind w:firstLine="720"/>
        <w:jc w:val="both"/>
        <w:rPr>
          <w:sz w:val="22"/>
          <w:szCs w:val="22"/>
        </w:rPr>
      </w:pPr>
      <w:r w:rsidRPr="00893BE2">
        <w:rPr>
          <w:sz w:val="22"/>
          <w:szCs w:val="22"/>
        </w:rPr>
        <w:t xml:space="preserve">satisfy the job requirements for educational background, employment experience, skills, licenses, and other standard </w:t>
      </w:r>
      <w:proofErr w:type="gramStart"/>
      <w:r w:rsidRPr="00893BE2">
        <w:rPr>
          <w:sz w:val="22"/>
          <w:szCs w:val="22"/>
        </w:rPr>
        <w:t>job related</w:t>
      </w:r>
      <w:proofErr w:type="gramEnd"/>
      <w:r w:rsidRPr="00893BE2">
        <w:rPr>
          <w:sz w:val="22"/>
          <w:szCs w:val="22"/>
        </w:rPr>
        <w:t xml:space="preserve"> qualifications, and </w:t>
      </w:r>
    </w:p>
    <w:p w14:paraId="332CAAB7" w14:textId="77777777" w:rsidR="008C7B02" w:rsidRPr="00893BE2" w:rsidRDefault="008C7B02" w:rsidP="006D0AA4">
      <w:pPr>
        <w:pStyle w:val="ListNumber"/>
        <w:numPr>
          <w:ilvl w:val="0"/>
          <w:numId w:val="29"/>
        </w:numPr>
        <w:tabs>
          <w:tab w:val="clear" w:pos="360"/>
          <w:tab w:val="num" w:pos="1440"/>
          <w:tab w:val="num" w:pos="2160"/>
        </w:tabs>
        <w:ind w:right="306" w:firstLine="720"/>
        <w:jc w:val="both"/>
        <w:rPr>
          <w:sz w:val="22"/>
          <w:szCs w:val="22"/>
        </w:rPr>
      </w:pPr>
      <w:r w:rsidRPr="00893BE2">
        <w:rPr>
          <w:sz w:val="22"/>
          <w:szCs w:val="22"/>
        </w:rPr>
        <w:t xml:space="preserve">be able to perform those tasks that are essential to the job, with or without reasonable </w:t>
      </w:r>
      <w:proofErr w:type="gramStart"/>
      <w:r w:rsidRPr="00893BE2">
        <w:rPr>
          <w:sz w:val="22"/>
          <w:szCs w:val="22"/>
        </w:rPr>
        <w:t>accommodations</w:t>
      </w:r>
      <w:proofErr w:type="gramEnd"/>
      <w:r w:rsidRPr="00893BE2">
        <w:rPr>
          <w:sz w:val="22"/>
          <w:szCs w:val="22"/>
        </w:rPr>
        <w:t>.</w:t>
      </w:r>
    </w:p>
    <w:p w14:paraId="539DF22D" w14:textId="77777777" w:rsidR="008C7B02" w:rsidRPr="00893BE2" w:rsidRDefault="008C7B02" w:rsidP="006D0AA4">
      <w:pPr>
        <w:pStyle w:val="ListNumber"/>
        <w:tabs>
          <w:tab w:val="num" w:pos="1080"/>
        </w:tabs>
        <w:ind w:left="0" w:right="306" w:firstLine="0"/>
        <w:jc w:val="both"/>
        <w:rPr>
          <w:sz w:val="22"/>
          <w:szCs w:val="22"/>
        </w:rPr>
      </w:pPr>
      <w:r w:rsidRPr="00893BE2">
        <w:rPr>
          <w:sz w:val="22"/>
          <w:szCs w:val="22"/>
        </w:rPr>
        <w:t xml:space="preserve">Regular attendance is an essential function of </w:t>
      </w:r>
      <w:proofErr w:type="gramStart"/>
      <w:r w:rsidRPr="00893BE2">
        <w:rPr>
          <w:sz w:val="22"/>
          <w:szCs w:val="22"/>
        </w:rPr>
        <w:t>virtually all</w:t>
      </w:r>
      <w:proofErr w:type="gramEnd"/>
      <w:r w:rsidRPr="00893BE2">
        <w:rPr>
          <w:sz w:val="22"/>
          <w:szCs w:val="22"/>
        </w:rPr>
        <w:t xml:space="preserve"> jobs, and an individual who cannot attend work regularly may not qualify as “able to perform the essential functions of the position.”</w:t>
      </w:r>
    </w:p>
    <w:p w14:paraId="6D6099AD" w14:textId="77777777" w:rsidR="008C7B02" w:rsidRPr="00893BE2" w:rsidRDefault="008C7B02" w:rsidP="006D0AA4">
      <w:pPr>
        <w:pStyle w:val="ListNumber"/>
        <w:tabs>
          <w:tab w:val="num" w:pos="1080"/>
        </w:tabs>
        <w:ind w:left="0" w:firstLine="720"/>
        <w:jc w:val="both"/>
        <w:rPr>
          <w:sz w:val="22"/>
          <w:szCs w:val="22"/>
        </w:rPr>
      </w:pPr>
      <w:r w:rsidRPr="00893BE2">
        <w:rPr>
          <w:sz w:val="22"/>
          <w:szCs w:val="22"/>
        </w:rPr>
        <w:t>3.    Reasonab</w:t>
      </w:r>
      <w:proofErr w:type="gramStart"/>
      <w:r w:rsidRPr="00893BE2">
        <w:rPr>
          <w:sz w:val="22"/>
          <w:szCs w:val="22"/>
        </w:rPr>
        <w:t>le accommodations</w:t>
      </w:r>
      <w:proofErr w:type="gramEnd"/>
      <w:r w:rsidRPr="00893BE2">
        <w:rPr>
          <w:sz w:val="22"/>
          <w:szCs w:val="22"/>
        </w:rPr>
        <w:t xml:space="preserve"> may </w:t>
      </w:r>
      <w:proofErr w:type="gramStart"/>
      <w:r w:rsidRPr="00893BE2">
        <w:rPr>
          <w:sz w:val="22"/>
          <w:szCs w:val="22"/>
        </w:rPr>
        <w:t>include</w:t>
      </w:r>
      <w:proofErr w:type="gramEnd"/>
      <w:r w:rsidRPr="00893BE2">
        <w:rPr>
          <w:sz w:val="22"/>
          <w:szCs w:val="22"/>
        </w:rPr>
        <w:t xml:space="preserve"> for example, </w:t>
      </w:r>
    </w:p>
    <w:p w14:paraId="2DF4649B" w14:textId="77777777" w:rsidR="008C7B02" w:rsidRPr="00893BE2" w:rsidRDefault="008C7B02" w:rsidP="006D0AA4">
      <w:pPr>
        <w:pStyle w:val="List3"/>
        <w:numPr>
          <w:ilvl w:val="0"/>
          <w:numId w:val="32"/>
        </w:numPr>
        <w:tabs>
          <w:tab w:val="clear" w:pos="360"/>
          <w:tab w:val="num" w:pos="1440"/>
          <w:tab w:val="num" w:pos="1800"/>
        </w:tabs>
        <w:spacing w:after="0" w:line="240" w:lineRule="auto"/>
        <w:ind w:firstLine="720"/>
        <w:jc w:val="both"/>
        <w:rPr>
          <w:sz w:val="22"/>
          <w:szCs w:val="22"/>
        </w:rPr>
      </w:pPr>
      <w:r w:rsidRPr="00893BE2">
        <w:rPr>
          <w:sz w:val="22"/>
          <w:szCs w:val="22"/>
        </w:rPr>
        <w:t>Acquiring equipment or devices</w:t>
      </w:r>
    </w:p>
    <w:p w14:paraId="13C4515F" w14:textId="77777777" w:rsidR="008C7B02" w:rsidRPr="00893BE2" w:rsidRDefault="008C7B02" w:rsidP="006D0AA4">
      <w:pPr>
        <w:numPr>
          <w:ilvl w:val="0"/>
          <w:numId w:val="32"/>
        </w:numPr>
        <w:tabs>
          <w:tab w:val="clear" w:pos="360"/>
          <w:tab w:val="num" w:pos="1440"/>
          <w:tab w:val="num" w:pos="1800"/>
        </w:tabs>
        <w:ind w:firstLine="720"/>
        <w:jc w:val="both"/>
        <w:rPr>
          <w:sz w:val="22"/>
          <w:szCs w:val="22"/>
        </w:rPr>
      </w:pPr>
      <w:r w:rsidRPr="00893BE2">
        <w:rPr>
          <w:sz w:val="22"/>
          <w:szCs w:val="22"/>
        </w:rPr>
        <w:t>Job restructuring</w:t>
      </w:r>
    </w:p>
    <w:p w14:paraId="6D7272CA" w14:textId="77777777" w:rsidR="008C7B02" w:rsidRPr="00893BE2" w:rsidRDefault="008C7B02" w:rsidP="006D0AA4">
      <w:pPr>
        <w:numPr>
          <w:ilvl w:val="0"/>
          <w:numId w:val="32"/>
        </w:numPr>
        <w:tabs>
          <w:tab w:val="clear" w:pos="360"/>
          <w:tab w:val="num" w:pos="1440"/>
          <w:tab w:val="num" w:pos="1800"/>
        </w:tabs>
        <w:ind w:firstLine="720"/>
        <w:jc w:val="both"/>
        <w:rPr>
          <w:sz w:val="22"/>
          <w:szCs w:val="22"/>
        </w:rPr>
      </w:pPr>
      <w:r w:rsidRPr="00893BE2">
        <w:rPr>
          <w:sz w:val="22"/>
          <w:szCs w:val="22"/>
        </w:rPr>
        <w:t>Part-time or modified work schedules</w:t>
      </w:r>
    </w:p>
    <w:p w14:paraId="5AAAA1F2" w14:textId="77777777" w:rsidR="008C7B02" w:rsidRPr="00893BE2" w:rsidRDefault="008C7B02" w:rsidP="006D0AA4">
      <w:pPr>
        <w:pStyle w:val="List2"/>
        <w:numPr>
          <w:ilvl w:val="0"/>
          <w:numId w:val="32"/>
        </w:numPr>
        <w:tabs>
          <w:tab w:val="clear" w:pos="360"/>
          <w:tab w:val="num" w:pos="1440"/>
        </w:tabs>
        <w:spacing w:after="0" w:line="240" w:lineRule="auto"/>
        <w:ind w:firstLine="720"/>
        <w:jc w:val="both"/>
        <w:rPr>
          <w:sz w:val="22"/>
          <w:szCs w:val="22"/>
        </w:rPr>
      </w:pPr>
      <w:r w:rsidRPr="00893BE2">
        <w:rPr>
          <w:sz w:val="22"/>
          <w:szCs w:val="22"/>
        </w:rPr>
        <w:t xml:space="preserve">Reassignment </w:t>
      </w:r>
      <w:proofErr w:type="gramStart"/>
      <w:r w:rsidRPr="00893BE2">
        <w:rPr>
          <w:sz w:val="22"/>
          <w:szCs w:val="22"/>
        </w:rPr>
        <w:t>to</w:t>
      </w:r>
      <w:proofErr w:type="gramEnd"/>
      <w:r w:rsidRPr="00893BE2">
        <w:rPr>
          <w:sz w:val="22"/>
          <w:szCs w:val="22"/>
        </w:rPr>
        <w:t xml:space="preserve"> a vacant position</w:t>
      </w:r>
    </w:p>
    <w:p w14:paraId="5F13B6C6" w14:textId="77777777" w:rsidR="008C7B02" w:rsidRPr="00893BE2" w:rsidRDefault="008C7B02" w:rsidP="006D0AA4">
      <w:pPr>
        <w:numPr>
          <w:ilvl w:val="0"/>
          <w:numId w:val="32"/>
        </w:numPr>
        <w:tabs>
          <w:tab w:val="clear" w:pos="360"/>
          <w:tab w:val="num" w:pos="1440"/>
        </w:tabs>
        <w:ind w:firstLine="720"/>
        <w:jc w:val="both"/>
        <w:rPr>
          <w:sz w:val="22"/>
          <w:szCs w:val="22"/>
        </w:rPr>
      </w:pPr>
      <w:r w:rsidRPr="00893BE2">
        <w:rPr>
          <w:sz w:val="22"/>
          <w:szCs w:val="22"/>
        </w:rPr>
        <w:t>Providing readers and interpreters</w:t>
      </w:r>
    </w:p>
    <w:p w14:paraId="1257BF6C" w14:textId="77777777" w:rsidR="008C7B02" w:rsidRPr="00893BE2" w:rsidRDefault="008C7B02" w:rsidP="006D0AA4">
      <w:pPr>
        <w:pStyle w:val="Footer"/>
        <w:keepLines w:val="0"/>
        <w:tabs>
          <w:tab w:val="clear" w:pos="4320"/>
          <w:tab w:val="clear" w:pos="8640"/>
        </w:tabs>
        <w:ind w:firstLine="720"/>
        <w:jc w:val="both"/>
        <w:rPr>
          <w:rFonts w:ascii="Times New Roman" w:hAnsi="Times New Roman"/>
          <w:spacing w:val="0"/>
          <w:sz w:val="22"/>
          <w:szCs w:val="22"/>
        </w:rPr>
      </w:pPr>
    </w:p>
    <w:p w14:paraId="4B573E84" w14:textId="77777777" w:rsidR="008C7B02" w:rsidRDefault="008C7B02" w:rsidP="006D0AA4">
      <w:pPr>
        <w:pStyle w:val="ListNumber"/>
        <w:ind w:left="0" w:firstLine="720"/>
        <w:jc w:val="both"/>
      </w:pPr>
      <w:r w:rsidRPr="00893BE2">
        <w:rPr>
          <w:sz w:val="22"/>
          <w:szCs w:val="22"/>
        </w:rPr>
        <w:t>It is a violation of the ADA to fail to provide reasonable accommodation to the known physical or mental limitations of a qualified individual with a disability, unless doing so would impose an undue hardship on the operation of the School Board</w:t>
      </w:r>
      <w:proofErr w:type="gramStart"/>
      <w:r w:rsidRPr="00893BE2">
        <w:rPr>
          <w:sz w:val="22"/>
          <w:szCs w:val="22"/>
        </w:rPr>
        <w:t xml:space="preserve">.  </w:t>
      </w:r>
      <w:proofErr w:type="gramEnd"/>
      <w:r w:rsidRPr="00893BE2">
        <w:rPr>
          <w:sz w:val="22"/>
          <w:szCs w:val="22"/>
        </w:rPr>
        <w:t xml:space="preserve">Undue hardship means that </w:t>
      </w:r>
      <w:proofErr w:type="gramStart"/>
      <w:r w:rsidRPr="00893BE2">
        <w:rPr>
          <w:sz w:val="22"/>
          <w:szCs w:val="22"/>
        </w:rPr>
        <w:t>the accommodation</w:t>
      </w:r>
      <w:proofErr w:type="gramEnd"/>
      <w:r w:rsidRPr="00893BE2">
        <w:rPr>
          <w:sz w:val="22"/>
          <w:szCs w:val="22"/>
        </w:rPr>
        <w:t xml:space="preserve"> would require significant difficulty or expense</w:t>
      </w:r>
      <w:r>
        <w:t>.</w:t>
      </w:r>
    </w:p>
    <w:p w14:paraId="6D063534" w14:textId="77777777" w:rsidR="008C7B02" w:rsidRDefault="008C7B02" w:rsidP="00672B0B">
      <w:pPr>
        <w:pStyle w:val="Heading1"/>
        <w:shd w:val="pct12" w:color="auto" w:fill="FFFFFF"/>
        <w:ind w:firstLine="720"/>
      </w:pPr>
      <w:r>
        <w:t xml:space="preserve">Workers’ Compensation  </w:t>
      </w:r>
    </w:p>
    <w:p w14:paraId="2233F145" w14:textId="77777777" w:rsidR="008C7B02" w:rsidRPr="00893BE2" w:rsidRDefault="008C7B02" w:rsidP="006D0AA4">
      <w:pPr>
        <w:pStyle w:val="BodyText"/>
        <w:ind w:left="0" w:firstLine="720"/>
        <w:jc w:val="both"/>
        <w:rPr>
          <w:sz w:val="22"/>
          <w:szCs w:val="22"/>
        </w:rPr>
      </w:pPr>
      <w:r w:rsidRPr="00893BE2">
        <w:rPr>
          <w:sz w:val="22"/>
          <w:szCs w:val="22"/>
        </w:rPr>
        <w:t>Pinellas County Schools provides Workers’ Compensation benefits for its employees pursuant to Chapter 440 of Florida Workers’ Compensation Law</w:t>
      </w:r>
      <w:proofErr w:type="gramStart"/>
      <w:r w:rsidRPr="00893BE2">
        <w:rPr>
          <w:sz w:val="22"/>
          <w:szCs w:val="22"/>
        </w:rPr>
        <w:t xml:space="preserve">.  </w:t>
      </w:r>
      <w:proofErr w:type="gramEnd"/>
      <w:r w:rsidRPr="00893BE2">
        <w:rPr>
          <w:sz w:val="22"/>
          <w:szCs w:val="22"/>
        </w:rPr>
        <w:t>Injuries and illnesses arising out of or in the course of employment will be covered</w:t>
      </w:r>
      <w:proofErr w:type="gramStart"/>
      <w:r w:rsidRPr="00893BE2">
        <w:rPr>
          <w:sz w:val="22"/>
          <w:szCs w:val="22"/>
        </w:rPr>
        <w:t xml:space="preserve">.  </w:t>
      </w:r>
      <w:proofErr w:type="gramEnd"/>
    </w:p>
    <w:p w14:paraId="3DBBB4C4" w14:textId="77777777" w:rsidR="008C7B02" w:rsidRPr="00893BE2" w:rsidRDefault="008C7B02" w:rsidP="006D0AA4">
      <w:pPr>
        <w:pStyle w:val="BodyText"/>
        <w:ind w:left="0" w:firstLine="720"/>
        <w:jc w:val="both"/>
        <w:rPr>
          <w:b/>
          <w:sz w:val="22"/>
          <w:szCs w:val="22"/>
        </w:rPr>
      </w:pPr>
      <w:r w:rsidRPr="00893BE2">
        <w:rPr>
          <w:sz w:val="22"/>
          <w:szCs w:val="22"/>
        </w:rPr>
        <w:t>It is the intent to assure the injured employee receives quick and efficient delivery of disability benefits and quality medical care and to facilitate the workers’ return to gainful employment as soon as medically reasonable</w:t>
      </w:r>
      <w:proofErr w:type="gramStart"/>
      <w:r w:rsidRPr="00893BE2">
        <w:rPr>
          <w:sz w:val="22"/>
          <w:szCs w:val="22"/>
        </w:rPr>
        <w:t>.</w:t>
      </w:r>
      <w:r w:rsidRPr="00893BE2">
        <w:rPr>
          <w:b/>
          <w:sz w:val="22"/>
          <w:szCs w:val="22"/>
        </w:rPr>
        <w:t xml:space="preserve">  </w:t>
      </w:r>
      <w:proofErr w:type="gramEnd"/>
    </w:p>
    <w:p w14:paraId="65128EBB" w14:textId="77777777" w:rsidR="008C7B02" w:rsidRDefault="008C7B02" w:rsidP="00672B0B">
      <w:pPr>
        <w:pStyle w:val="BodyText"/>
        <w:ind w:left="0" w:firstLine="720"/>
        <w:rPr>
          <w:u w:val="single"/>
        </w:rPr>
      </w:pPr>
      <w:r>
        <w:rPr>
          <w:b/>
          <w:sz w:val="22"/>
          <w:u w:val="single"/>
        </w:rPr>
        <w:t xml:space="preserve">Employees return to work with </w:t>
      </w:r>
      <w:r>
        <w:rPr>
          <w:b/>
          <w:i/>
          <w:sz w:val="22"/>
          <w:u w:val="single"/>
        </w:rPr>
        <w:t>Temporary</w:t>
      </w:r>
      <w:r>
        <w:rPr>
          <w:b/>
          <w:sz w:val="22"/>
          <w:u w:val="single"/>
        </w:rPr>
        <w:t xml:space="preserve"> Light Duty Restrictions</w:t>
      </w:r>
    </w:p>
    <w:p w14:paraId="13FA795F" w14:textId="77777777" w:rsidR="008C7B02" w:rsidRPr="00893BE2" w:rsidRDefault="008C7B02" w:rsidP="006D0AA4">
      <w:pPr>
        <w:pStyle w:val="BodyText"/>
        <w:numPr>
          <w:ilvl w:val="0"/>
          <w:numId w:val="33"/>
        </w:numPr>
        <w:tabs>
          <w:tab w:val="clear" w:pos="360"/>
        </w:tabs>
        <w:ind w:left="0" w:firstLine="720"/>
        <w:jc w:val="both"/>
        <w:rPr>
          <w:sz w:val="22"/>
          <w:szCs w:val="22"/>
        </w:rPr>
      </w:pPr>
      <w:r w:rsidRPr="00893BE2">
        <w:rPr>
          <w:sz w:val="22"/>
          <w:szCs w:val="22"/>
        </w:rPr>
        <w:t xml:space="preserve">If the authorized treating workers’ compensation physician states in writing that the injured/ill employee </w:t>
      </w:r>
      <w:proofErr w:type="gramStart"/>
      <w:r w:rsidRPr="00893BE2">
        <w:rPr>
          <w:sz w:val="22"/>
          <w:szCs w:val="22"/>
        </w:rPr>
        <w:t>is able to</w:t>
      </w:r>
      <w:proofErr w:type="gramEnd"/>
      <w:r w:rsidRPr="00893BE2">
        <w:rPr>
          <w:sz w:val="22"/>
          <w:szCs w:val="22"/>
        </w:rPr>
        <w:t xml:space="preserve"> return to work to perform modified duty (on a temporary basis), the principal/manager affected shall </w:t>
      </w:r>
      <w:proofErr w:type="gramStart"/>
      <w:r w:rsidRPr="00893BE2">
        <w:rPr>
          <w:sz w:val="22"/>
          <w:szCs w:val="22"/>
        </w:rPr>
        <w:t>be advised</w:t>
      </w:r>
      <w:proofErr w:type="gramEnd"/>
      <w:r w:rsidRPr="00893BE2">
        <w:rPr>
          <w:sz w:val="22"/>
          <w:szCs w:val="22"/>
        </w:rPr>
        <w:t xml:space="preserve"> to make provisions within the school or department on a temporary basis.</w:t>
      </w:r>
    </w:p>
    <w:p w14:paraId="0B0EF866" w14:textId="77777777" w:rsidR="008C7B02" w:rsidRPr="00893BE2" w:rsidRDefault="008C7B02" w:rsidP="006D0AA4">
      <w:pPr>
        <w:pStyle w:val="BodyText"/>
        <w:numPr>
          <w:ilvl w:val="0"/>
          <w:numId w:val="33"/>
        </w:numPr>
        <w:ind w:left="0" w:firstLine="720"/>
        <w:jc w:val="both"/>
        <w:rPr>
          <w:sz w:val="22"/>
          <w:szCs w:val="22"/>
        </w:rPr>
      </w:pPr>
      <w:r w:rsidRPr="00893BE2">
        <w:rPr>
          <w:sz w:val="22"/>
          <w:szCs w:val="22"/>
        </w:rPr>
        <w:t>If placement of the employee with restrictions within the department or school is not feasible, the principal or manage</w:t>
      </w:r>
      <w:r w:rsidR="00672B0B">
        <w:rPr>
          <w:sz w:val="22"/>
          <w:szCs w:val="22"/>
        </w:rPr>
        <w:t>r should notify Risk Management</w:t>
      </w:r>
      <w:proofErr w:type="gramStart"/>
      <w:r w:rsidRPr="00893BE2">
        <w:rPr>
          <w:sz w:val="22"/>
          <w:szCs w:val="22"/>
        </w:rPr>
        <w:t xml:space="preserve">.  </w:t>
      </w:r>
      <w:proofErr w:type="gramEnd"/>
      <w:r w:rsidRPr="00893BE2">
        <w:rPr>
          <w:sz w:val="22"/>
          <w:szCs w:val="22"/>
        </w:rPr>
        <w:t xml:space="preserve"> Risk Management will then assist in the placement in the LAD program within the school district.</w:t>
      </w:r>
    </w:p>
    <w:p w14:paraId="585C0E16" w14:textId="77777777" w:rsidR="008C7B02" w:rsidRPr="00893BE2" w:rsidRDefault="008C7B02" w:rsidP="006D0AA4">
      <w:pPr>
        <w:pStyle w:val="BodyText"/>
        <w:numPr>
          <w:ilvl w:val="0"/>
          <w:numId w:val="33"/>
        </w:numPr>
        <w:ind w:left="0" w:firstLine="720"/>
        <w:jc w:val="both"/>
        <w:rPr>
          <w:sz w:val="22"/>
          <w:szCs w:val="22"/>
        </w:rPr>
      </w:pPr>
      <w:r w:rsidRPr="00893BE2">
        <w:rPr>
          <w:sz w:val="22"/>
          <w:szCs w:val="22"/>
        </w:rPr>
        <w:t xml:space="preserve">Work site accommodations or Light Alternative Duty (LAD) participation is not to exceed a total of </w:t>
      </w:r>
      <w:proofErr w:type="gramStart"/>
      <w:r w:rsidRPr="00893BE2">
        <w:rPr>
          <w:b/>
          <w:i/>
          <w:sz w:val="22"/>
          <w:szCs w:val="22"/>
        </w:rPr>
        <w:t>90</w:t>
      </w:r>
      <w:proofErr w:type="gramEnd"/>
      <w:r w:rsidRPr="00893BE2">
        <w:rPr>
          <w:b/>
          <w:i/>
          <w:sz w:val="22"/>
          <w:szCs w:val="22"/>
        </w:rPr>
        <w:t xml:space="preserve"> calendar days</w:t>
      </w:r>
      <w:proofErr w:type="gramStart"/>
      <w:r w:rsidRPr="00893BE2">
        <w:rPr>
          <w:sz w:val="22"/>
          <w:szCs w:val="22"/>
        </w:rPr>
        <w:t xml:space="preserve">.  </w:t>
      </w:r>
      <w:proofErr w:type="gramEnd"/>
      <w:r w:rsidRPr="00893BE2">
        <w:rPr>
          <w:sz w:val="22"/>
          <w:szCs w:val="22"/>
        </w:rPr>
        <w:t xml:space="preserve"> If the employee’s restrictions or accommodations of such are approaching the 90-day calendar limit, the principal or manager should notify Risk Management.</w:t>
      </w:r>
    </w:p>
    <w:p w14:paraId="5E954233" w14:textId="77777777" w:rsidR="008C7B02" w:rsidRDefault="008C7B02" w:rsidP="006D0AA4">
      <w:pPr>
        <w:pStyle w:val="BodyText"/>
        <w:numPr>
          <w:ilvl w:val="0"/>
          <w:numId w:val="33"/>
        </w:numPr>
        <w:ind w:left="0" w:firstLine="720"/>
        <w:jc w:val="both"/>
        <w:rPr>
          <w:sz w:val="22"/>
          <w:szCs w:val="22"/>
        </w:rPr>
      </w:pPr>
      <w:r w:rsidRPr="00893BE2">
        <w:rPr>
          <w:sz w:val="22"/>
          <w:szCs w:val="22"/>
        </w:rPr>
        <w:t xml:space="preserve">If the employee is unable to return to the original position within </w:t>
      </w:r>
      <w:proofErr w:type="gramStart"/>
      <w:r w:rsidRPr="00893BE2">
        <w:rPr>
          <w:sz w:val="22"/>
          <w:szCs w:val="22"/>
        </w:rPr>
        <w:t>90</w:t>
      </w:r>
      <w:proofErr w:type="gramEnd"/>
      <w:r w:rsidRPr="00893BE2">
        <w:rPr>
          <w:sz w:val="22"/>
          <w:szCs w:val="22"/>
        </w:rPr>
        <w:t xml:space="preserve"> </w:t>
      </w:r>
      <w:r w:rsidR="000B2F0B">
        <w:rPr>
          <w:sz w:val="22"/>
          <w:szCs w:val="22"/>
        </w:rPr>
        <w:t xml:space="preserve">calendar </w:t>
      </w:r>
      <w:r w:rsidRPr="00893BE2">
        <w:rPr>
          <w:sz w:val="22"/>
          <w:szCs w:val="22"/>
        </w:rPr>
        <w:t xml:space="preserve">days of modified duty, he/she will </w:t>
      </w:r>
      <w:proofErr w:type="gramStart"/>
      <w:r w:rsidRPr="00893BE2">
        <w:rPr>
          <w:sz w:val="22"/>
          <w:szCs w:val="22"/>
        </w:rPr>
        <w:t>be placed</w:t>
      </w:r>
      <w:proofErr w:type="gramEnd"/>
      <w:r w:rsidRPr="00893BE2">
        <w:rPr>
          <w:sz w:val="22"/>
          <w:szCs w:val="22"/>
        </w:rPr>
        <w:t xml:space="preserve"> on a FMLA (if qualified) in accordance with school board policy.</w:t>
      </w:r>
    </w:p>
    <w:p w14:paraId="1F19810F" w14:textId="77777777" w:rsidR="006D0AA4" w:rsidRDefault="006D0AA4" w:rsidP="006D0AA4">
      <w:pPr>
        <w:pStyle w:val="BodyText"/>
        <w:ind w:left="720"/>
        <w:jc w:val="both"/>
        <w:rPr>
          <w:sz w:val="22"/>
          <w:szCs w:val="22"/>
        </w:rPr>
      </w:pPr>
    </w:p>
    <w:p w14:paraId="3078F0D2" w14:textId="77777777" w:rsidR="006D0AA4" w:rsidRPr="00893BE2" w:rsidRDefault="006D0AA4" w:rsidP="006D0AA4">
      <w:pPr>
        <w:pStyle w:val="BodyText"/>
        <w:ind w:left="720"/>
        <w:jc w:val="both"/>
        <w:rPr>
          <w:sz w:val="22"/>
          <w:szCs w:val="22"/>
        </w:rPr>
      </w:pPr>
    </w:p>
    <w:p w14:paraId="2ABB6FFF" w14:textId="77777777" w:rsidR="008C7B02" w:rsidRDefault="008C7B02" w:rsidP="006D0AA4">
      <w:pPr>
        <w:pStyle w:val="ListNumber"/>
        <w:ind w:left="0" w:firstLine="720"/>
        <w:jc w:val="both"/>
      </w:pPr>
      <w:r>
        <w:rPr>
          <w:b/>
          <w:sz w:val="22"/>
          <w:u w:val="single"/>
        </w:rPr>
        <w:t xml:space="preserve">Employees return to work with </w:t>
      </w:r>
      <w:proofErr w:type="gramStart"/>
      <w:r>
        <w:rPr>
          <w:b/>
          <w:i/>
          <w:sz w:val="22"/>
          <w:u w:val="single"/>
        </w:rPr>
        <w:t>Permanent</w:t>
      </w:r>
      <w:r>
        <w:rPr>
          <w:b/>
          <w:sz w:val="22"/>
          <w:u w:val="single"/>
        </w:rPr>
        <w:t xml:space="preserve">  Restrictions</w:t>
      </w:r>
      <w:proofErr w:type="gramEnd"/>
    </w:p>
    <w:p w14:paraId="73C45CF4" w14:textId="77777777" w:rsidR="008C7B02" w:rsidRPr="00893BE2" w:rsidRDefault="008C7B02" w:rsidP="006D0AA4">
      <w:pPr>
        <w:pStyle w:val="ListNumber"/>
        <w:numPr>
          <w:ilvl w:val="0"/>
          <w:numId w:val="34"/>
        </w:numPr>
        <w:tabs>
          <w:tab w:val="clear" w:pos="360"/>
          <w:tab w:val="left" w:pos="1080"/>
        </w:tabs>
        <w:ind w:left="0" w:firstLine="720"/>
        <w:jc w:val="both"/>
        <w:rPr>
          <w:sz w:val="22"/>
          <w:szCs w:val="22"/>
        </w:rPr>
      </w:pPr>
      <w:r w:rsidRPr="00893BE2">
        <w:rPr>
          <w:sz w:val="22"/>
          <w:szCs w:val="22"/>
        </w:rPr>
        <w:t xml:space="preserve">Once the authorized treating physician states in writing that the injured/ill employee has permanent restrictions, the employee will </w:t>
      </w:r>
      <w:proofErr w:type="gramStart"/>
      <w:r w:rsidRPr="00893BE2">
        <w:rPr>
          <w:sz w:val="22"/>
          <w:szCs w:val="22"/>
        </w:rPr>
        <w:t>be evaluated</w:t>
      </w:r>
      <w:proofErr w:type="gramEnd"/>
      <w:r w:rsidRPr="00893BE2">
        <w:rPr>
          <w:sz w:val="22"/>
          <w:szCs w:val="22"/>
        </w:rPr>
        <w:t xml:space="preserve"> for the ability to return to his/her original position and perform the essential functions of the job with or without accommodations.</w:t>
      </w:r>
    </w:p>
    <w:p w14:paraId="4F2EFC3E" w14:textId="77777777" w:rsidR="008C7B02" w:rsidRPr="00893BE2" w:rsidRDefault="008C7B02" w:rsidP="006D0AA4">
      <w:pPr>
        <w:pStyle w:val="ListNumber"/>
        <w:numPr>
          <w:ilvl w:val="0"/>
          <w:numId w:val="34"/>
        </w:numPr>
        <w:ind w:left="0" w:firstLine="720"/>
        <w:jc w:val="both"/>
        <w:rPr>
          <w:sz w:val="22"/>
          <w:szCs w:val="22"/>
        </w:rPr>
      </w:pPr>
      <w:r w:rsidRPr="00893BE2">
        <w:rPr>
          <w:sz w:val="22"/>
          <w:szCs w:val="22"/>
        </w:rPr>
        <w:t>The principal or manager should contact Personnel</w:t>
      </w:r>
      <w:r w:rsidR="00AC64DC">
        <w:rPr>
          <w:sz w:val="22"/>
          <w:szCs w:val="22"/>
        </w:rPr>
        <w:t xml:space="preserve"> Human Resources</w:t>
      </w:r>
      <w:r w:rsidRPr="00893BE2">
        <w:rPr>
          <w:sz w:val="22"/>
          <w:szCs w:val="22"/>
        </w:rPr>
        <w:t xml:space="preserve"> before filling the original position on a permanent basis.</w:t>
      </w:r>
    </w:p>
    <w:p w14:paraId="588FBD40" w14:textId="77777777" w:rsidR="008C7B02" w:rsidRPr="00893BE2" w:rsidRDefault="008C7B02" w:rsidP="006D0AA4">
      <w:pPr>
        <w:pStyle w:val="ListNumber"/>
        <w:numPr>
          <w:ilvl w:val="0"/>
          <w:numId w:val="34"/>
        </w:numPr>
        <w:ind w:left="0" w:firstLine="720"/>
        <w:jc w:val="both"/>
        <w:rPr>
          <w:sz w:val="22"/>
          <w:szCs w:val="22"/>
        </w:rPr>
      </w:pPr>
      <w:r w:rsidRPr="00893BE2">
        <w:rPr>
          <w:sz w:val="22"/>
          <w:szCs w:val="22"/>
        </w:rPr>
        <w:t xml:space="preserve">If the employee cannot return to his original position because of permanent restrictions, the employee will </w:t>
      </w:r>
      <w:proofErr w:type="gramStart"/>
      <w:r w:rsidRPr="00893BE2">
        <w:rPr>
          <w:sz w:val="22"/>
          <w:szCs w:val="22"/>
        </w:rPr>
        <w:t>be placed</w:t>
      </w:r>
      <w:proofErr w:type="gramEnd"/>
      <w:r w:rsidRPr="00893BE2">
        <w:rPr>
          <w:sz w:val="22"/>
          <w:szCs w:val="22"/>
        </w:rPr>
        <w:t xml:space="preserve"> in a comparable position based on availability</w:t>
      </w:r>
      <w:proofErr w:type="gramStart"/>
      <w:r w:rsidRPr="00893BE2">
        <w:rPr>
          <w:sz w:val="22"/>
          <w:szCs w:val="22"/>
        </w:rPr>
        <w:t xml:space="preserve">.  </w:t>
      </w:r>
      <w:proofErr w:type="gramEnd"/>
      <w:r w:rsidRPr="00893BE2">
        <w:rPr>
          <w:sz w:val="22"/>
          <w:szCs w:val="22"/>
        </w:rPr>
        <w:t xml:space="preserve">The employee must meet the minimum qualifications and perform the essential functions of the new job with or without </w:t>
      </w:r>
      <w:proofErr w:type="gramStart"/>
      <w:r w:rsidRPr="00893BE2">
        <w:rPr>
          <w:sz w:val="22"/>
          <w:szCs w:val="22"/>
        </w:rPr>
        <w:t xml:space="preserve">accommodations.  </w:t>
      </w:r>
      <w:proofErr w:type="gramEnd"/>
      <w:r w:rsidRPr="00893BE2">
        <w:rPr>
          <w:sz w:val="22"/>
          <w:szCs w:val="22"/>
        </w:rPr>
        <w:t>Placement will not result in a promotion</w:t>
      </w:r>
      <w:proofErr w:type="gramStart"/>
      <w:r w:rsidRPr="00893BE2">
        <w:rPr>
          <w:sz w:val="22"/>
          <w:szCs w:val="22"/>
        </w:rPr>
        <w:t xml:space="preserve">.  </w:t>
      </w:r>
      <w:proofErr w:type="gramEnd"/>
    </w:p>
    <w:p w14:paraId="1D5C1B37" w14:textId="77777777" w:rsidR="008C7B02" w:rsidRPr="00893BE2" w:rsidRDefault="008C7B02" w:rsidP="006D0AA4">
      <w:pPr>
        <w:pStyle w:val="ListNumber"/>
        <w:numPr>
          <w:ilvl w:val="0"/>
          <w:numId w:val="34"/>
        </w:numPr>
        <w:ind w:left="0" w:firstLine="720"/>
        <w:jc w:val="both"/>
        <w:rPr>
          <w:sz w:val="22"/>
          <w:szCs w:val="22"/>
        </w:rPr>
      </w:pPr>
      <w:r w:rsidRPr="00893BE2">
        <w:rPr>
          <w:sz w:val="22"/>
          <w:szCs w:val="22"/>
        </w:rPr>
        <w:t xml:space="preserve">If a comparable position is not immediately available, and the employee has not exhausted any eligible family medical leave, the employee will </w:t>
      </w:r>
      <w:proofErr w:type="gramStart"/>
      <w:r w:rsidRPr="00893BE2">
        <w:rPr>
          <w:sz w:val="22"/>
          <w:szCs w:val="22"/>
        </w:rPr>
        <w:t>be placed</w:t>
      </w:r>
      <w:proofErr w:type="gramEnd"/>
      <w:r w:rsidRPr="00893BE2">
        <w:rPr>
          <w:sz w:val="22"/>
          <w:szCs w:val="22"/>
        </w:rPr>
        <w:t xml:space="preserve"> on </w:t>
      </w:r>
      <w:proofErr w:type="gramStart"/>
      <w:r w:rsidRPr="00893BE2">
        <w:rPr>
          <w:sz w:val="22"/>
          <w:szCs w:val="22"/>
        </w:rPr>
        <w:t xml:space="preserve">a leave.  </w:t>
      </w:r>
      <w:proofErr w:type="gramEnd"/>
      <w:r w:rsidRPr="00893BE2">
        <w:rPr>
          <w:sz w:val="22"/>
          <w:szCs w:val="22"/>
        </w:rPr>
        <w:t>During the leave period, the employee, in conjunction with Personnel, will seek employment within his restrictions and qualifications</w:t>
      </w:r>
      <w:proofErr w:type="gramStart"/>
      <w:r w:rsidRPr="00893BE2">
        <w:rPr>
          <w:sz w:val="22"/>
          <w:szCs w:val="22"/>
        </w:rPr>
        <w:t xml:space="preserve">.  </w:t>
      </w:r>
      <w:proofErr w:type="gramEnd"/>
      <w:r w:rsidRPr="00893BE2">
        <w:rPr>
          <w:sz w:val="22"/>
          <w:szCs w:val="22"/>
        </w:rPr>
        <w:t xml:space="preserve">Benefits will </w:t>
      </w:r>
      <w:proofErr w:type="gramStart"/>
      <w:r w:rsidRPr="00893BE2">
        <w:rPr>
          <w:sz w:val="22"/>
          <w:szCs w:val="22"/>
        </w:rPr>
        <w:t>be granted</w:t>
      </w:r>
      <w:proofErr w:type="gramEnd"/>
      <w:r w:rsidRPr="00893BE2">
        <w:rPr>
          <w:sz w:val="22"/>
          <w:szCs w:val="22"/>
        </w:rPr>
        <w:t xml:space="preserve"> upon leave of absence provisions.</w:t>
      </w:r>
    </w:p>
    <w:p w14:paraId="718CD416" w14:textId="77777777" w:rsidR="008C7B02" w:rsidRPr="00893BE2" w:rsidRDefault="008C7B02" w:rsidP="006D0AA4">
      <w:pPr>
        <w:pStyle w:val="ListNumber"/>
        <w:numPr>
          <w:ilvl w:val="0"/>
          <w:numId w:val="34"/>
        </w:numPr>
        <w:tabs>
          <w:tab w:val="clear" w:pos="360"/>
          <w:tab w:val="num" w:pos="630"/>
        </w:tabs>
        <w:ind w:left="0" w:firstLine="720"/>
        <w:jc w:val="both"/>
        <w:rPr>
          <w:sz w:val="22"/>
          <w:szCs w:val="22"/>
        </w:rPr>
      </w:pPr>
      <w:r w:rsidRPr="00893BE2">
        <w:rPr>
          <w:sz w:val="22"/>
          <w:szCs w:val="22"/>
        </w:rPr>
        <w:t xml:space="preserve">If the employee has reached Maximum Medical Improvement (MMI), with permanent restrictions that cannot </w:t>
      </w:r>
      <w:proofErr w:type="gramStart"/>
      <w:r w:rsidRPr="00893BE2">
        <w:rPr>
          <w:sz w:val="22"/>
          <w:szCs w:val="22"/>
        </w:rPr>
        <w:t>be accommodated</w:t>
      </w:r>
      <w:proofErr w:type="gramEnd"/>
      <w:r w:rsidRPr="00893BE2">
        <w:rPr>
          <w:sz w:val="22"/>
          <w:szCs w:val="22"/>
        </w:rPr>
        <w:t>, but has already exhausted FMLA</w:t>
      </w:r>
      <w:r w:rsidR="000B2F0B">
        <w:rPr>
          <w:sz w:val="22"/>
          <w:szCs w:val="22"/>
        </w:rPr>
        <w:t xml:space="preserve">, </w:t>
      </w:r>
      <w:r w:rsidRPr="00893BE2">
        <w:rPr>
          <w:sz w:val="22"/>
          <w:szCs w:val="22"/>
        </w:rPr>
        <w:t>the employee, in conjunction with Personnel, will seek employment within the appropriate restrictions and qualifications</w:t>
      </w:r>
      <w:proofErr w:type="gramStart"/>
      <w:r w:rsidRPr="00893BE2">
        <w:rPr>
          <w:sz w:val="22"/>
          <w:szCs w:val="22"/>
        </w:rPr>
        <w:t>.</w:t>
      </w:r>
      <w:r w:rsidR="00414FF7">
        <w:rPr>
          <w:sz w:val="22"/>
          <w:szCs w:val="22"/>
        </w:rPr>
        <w:t xml:space="preserve">  </w:t>
      </w:r>
      <w:proofErr w:type="gramEnd"/>
      <w:r w:rsidR="00414FF7">
        <w:rPr>
          <w:sz w:val="22"/>
          <w:szCs w:val="22"/>
        </w:rPr>
        <w:t xml:space="preserve">The employee may check the Employment – All Available Jobs website at </w:t>
      </w:r>
      <w:hyperlink r:id="rId22" w:history="1">
        <w:r w:rsidR="00414FF7" w:rsidRPr="00414FF7">
          <w:rPr>
            <w:rStyle w:val="Hyperlink"/>
            <w:sz w:val="22"/>
            <w:szCs w:val="22"/>
          </w:rPr>
          <w:t>PCS Employment - All Available Jobs</w:t>
        </w:r>
      </w:hyperlink>
      <w:r w:rsidR="00414FF7">
        <w:rPr>
          <w:sz w:val="22"/>
          <w:szCs w:val="22"/>
        </w:rPr>
        <w:t xml:space="preserve"> for current open positions. </w:t>
      </w:r>
    </w:p>
    <w:p w14:paraId="42B1384B" w14:textId="77777777" w:rsidR="008C7B02" w:rsidRPr="00893BE2" w:rsidRDefault="008C7B02" w:rsidP="006D0AA4">
      <w:pPr>
        <w:pStyle w:val="ListNumber"/>
        <w:numPr>
          <w:ilvl w:val="0"/>
          <w:numId w:val="34"/>
        </w:numPr>
        <w:ind w:left="0" w:firstLine="720"/>
        <w:jc w:val="both"/>
        <w:rPr>
          <w:sz w:val="22"/>
          <w:szCs w:val="22"/>
        </w:rPr>
      </w:pPr>
      <w:r w:rsidRPr="00893BE2">
        <w:rPr>
          <w:sz w:val="22"/>
          <w:szCs w:val="22"/>
        </w:rPr>
        <w:t xml:space="preserve">The Personnel department will inform the injured employee of </w:t>
      </w:r>
      <w:proofErr w:type="gramStart"/>
      <w:r w:rsidRPr="00893BE2">
        <w:rPr>
          <w:sz w:val="22"/>
          <w:szCs w:val="22"/>
        </w:rPr>
        <w:t>available positions</w:t>
      </w:r>
      <w:proofErr w:type="gramEnd"/>
      <w:r w:rsidRPr="00893BE2">
        <w:rPr>
          <w:sz w:val="22"/>
          <w:szCs w:val="22"/>
        </w:rPr>
        <w:t xml:space="preserve"> for which the employee is qualified and arrange interviews on the employee’s behalf</w:t>
      </w:r>
      <w:proofErr w:type="gramStart"/>
      <w:r w:rsidRPr="00893BE2">
        <w:rPr>
          <w:sz w:val="22"/>
          <w:szCs w:val="22"/>
        </w:rPr>
        <w:t xml:space="preserve">.  </w:t>
      </w:r>
      <w:proofErr w:type="gramEnd"/>
      <w:r w:rsidRPr="00893BE2">
        <w:rPr>
          <w:sz w:val="22"/>
          <w:szCs w:val="22"/>
        </w:rPr>
        <w:t xml:space="preserve">If the employee </w:t>
      </w:r>
      <w:proofErr w:type="gramStart"/>
      <w:r w:rsidRPr="00893BE2">
        <w:rPr>
          <w:sz w:val="22"/>
          <w:szCs w:val="22"/>
        </w:rPr>
        <w:t>is extended</w:t>
      </w:r>
      <w:proofErr w:type="gramEnd"/>
      <w:r w:rsidRPr="00893BE2">
        <w:rPr>
          <w:sz w:val="22"/>
          <w:szCs w:val="22"/>
        </w:rPr>
        <w:t xml:space="preserve"> a job offer, but the employee elects not to take the position, the employer will have no further obligation to continue the job search</w:t>
      </w:r>
      <w:proofErr w:type="gramStart"/>
      <w:r w:rsidRPr="00893BE2">
        <w:rPr>
          <w:sz w:val="22"/>
          <w:szCs w:val="22"/>
        </w:rPr>
        <w:t xml:space="preserve">.  </w:t>
      </w:r>
      <w:proofErr w:type="gramEnd"/>
      <w:r w:rsidRPr="00893BE2">
        <w:rPr>
          <w:sz w:val="22"/>
          <w:szCs w:val="22"/>
        </w:rPr>
        <w:t>If the employee is a claimant under workers’ compensation, continued wage loss benefits, if applicable under Florida Workers Compensation, may cease.</w:t>
      </w:r>
    </w:p>
    <w:p w14:paraId="23C96918" w14:textId="77777777" w:rsidR="008C7B02" w:rsidRPr="00893BE2" w:rsidRDefault="008C7B02" w:rsidP="006D0AA4">
      <w:pPr>
        <w:pStyle w:val="ListNumber"/>
        <w:numPr>
          <w:ilvl w:val="0"/>
          <w:numId w:val="34"/>
        </w:numPr>
        <w:ind w:left="0" w:firstLine="720"/>
        <w:jc w:val="both"/>
        <w:rPr>
          <w:sz w:val="22"/>
          <w:szCs w:val="22"/>
        </w:rPr>
      </w:pPr>
      <w:r w:rsidRPr="00893BE2">
        <w:rPr>
          <w:sz w:val="22"/>
          <w:szCs w:val="22"/>
        </w:rPr>
        <w:t>An employee shall receive priority placement for open positions within the school system for which the employee is qualified</w:t>
      </w:r>
      <w:proofErr w:type="gramStart"/>
      <w:r w:rsidRPr="00893BE2">
        <w:rPr>
          <w:sz w:val="22"/>
          <w:szCs w:val="22"/>
        </w:rPr>
        <w:t xml:space="preserve">.  </w:t>
      </w:r>
      <w:proofErr w:type="gramEnd"/>
      <w:r w:rsidRPr="00893BE2">
        <w:rPr>
          <w:sz w:val="22"/>
          <w:szCs w:val="22"/>
        </w:rPr>
        <w:t xml:space="preserve">The principal/manager affected shall </w:t>
      </w:r>
      <w:proofErr w:type="gramStart"/>
      <w:r w:rsidRPr="00893BE2">
        <w:rPr>
          <w:sz w:val="22"/>
          <w:szCs w:val="22"/>
        </w:rPr>
        <w:t>be advised</w:t>
      </w:r>
      <w:proofErr w:type="gramEnd"/>
      <w:r w:rsidRPr="00893BE2">
        <w:rPr>
          <w:sz w:val="22"/>
          <w:szCs w:val="22"/>
        </w:rPr>
        <w:t xml:space="preserve"> of a pending placement and shall </w:t>
      </w:r>
      <w:proofErr w:type="gramStart"/>
      <w:r w:rsidRPr="00893BE2">
        <w:rPr>
          <w:sz w:val="22"/>
          <w:szCs w:val="22"/>
        </w:rPr>
        <w:t>be given</w:t>
      </w:r>
      <w:proofErr w:type="gramEnd"/>
      <w:r w:rsidRPr="00893BE2">
        <w:rPr>
          <w:sz w:val="22"/>
          <w:szCs w:val="22"/>
        </w:rPr>
        <w:t xml:space="preserve"> an opportunity to provide input, including the filing of objections, in writing.</w:t>
      </w:r>
    </w:p>
    <w:p w14:paraId="00D17B04" w14:textId="77777777" w:rsidR="008C7B02" w:rsidRPr="00893BE2" w:rsidRDefault="008C7B02" w:rsidP="006D0AA4">
      <w:pPr>
        <w:pStyle w:val="ListNumber"/>
        <w:numPr>
          <w:ilvl w:val="0"/>
          <w:numId w:val="34"/>
        </w:numPr>
        <w:ind w:left="0" w:firstLine="720"/>
        <w:jc w:val="both"/>
        <w:rPr>
          <w:sz w:val="22"/>
          <w:szCs w:val="22"/>
        </w:rPr>
      </w:pPr>
      <w:r w:rsidRPr="00893BE2">
        <w:rPr>
          <w:sz w:val="22"/>
          <w:szCs w:val="22"/>
        </w:rPr>
        <w:t xml:space="preserve">In the event a written objection </w:t>
      </w:r>
      <w:proofErr w:type="gramStart"/>
      <w:r w:rsidRPr="00893BE2">
        <w:rPr>
          <w:sz w:val="22"/>
          <w:szCs w:val="22"/>
        </w:rPr>
        <w:t>is filed</w:t>
      </w:r>
      <w:proofErr w:type="gramEnd"/>
      <w:r w:rsidRPr="00893BE2">
        <w:rPr>
          <w:sz w:val="22"/>
          <w:szCs w:val="22"/>
        </w:rPr>
        <w:t>, a representative from the departments of Personnel and Risk Management shall meet with the principal or manager to attempt to resolve the problem</w:t>
      </w:r>
      <w:proofErr w:type="gramStart"/>
      <w:r w:rsidRPr="00893BE2">
        <w:rPr>
          <w:sz w:val="22"/>
          <w:szCs w:val="22"/>
        </w:rPr>
        <w:t xml:space="preserve">.  </w:t>
      </w:r>
      <w:proofErr w:type="gramEnd"/>
      <w:r w:rsidRPr="00893BE2">
        <w:rPr>
          <w:sz w:val="22"/>
          <w:szCs w:val="22"/>
        </w:rPr>
        <w:t xml:space="preserve">If the meeting does not resolve the placement issue, the matter shall </w:t>
      </w:r>
      <w:proofErr w:type="gramStart"/>
      <w:r w:rsidRPr="00893BE2">
        <w:rPr>
          <w:sz w:val="22"/>
          <w:szCs w:val="22"/>
        </w:rPr>
        <w:t>be referred</w:t>
      </w:r>
      <w:proofErr w:type="gramEnd"/>
      <w:r w:rsidRPr="00893BE2">
        <w:rPr>
          <w:sz w:val="22"/>
          <w:szCs w:val="22"/>
        </w:rPr>
        <w:t xml:space="preserve"> to the Asst. Superintendent Human Resources, and the Asst. Superintendent, Office of Equal Opportunity</w:t>
      </w:r>
    </w:p>
    <w:p w14:paraId="7F68EBE4" w14:textId="77777777" w:rsidR="00893BE2" w:rsidRPr="00893BE2" w:rsidRDefault="008C7B02" w:rsidP="006D0AA4">
      <w:pPr>
        <w:pStyle w:val="ListNumber"/>
        <w:numPr>
          <w:ilvl w:val="0"/>
          <w:numId w:val="34"/>
        </w:numPr>
        <w:ind w:left="0" w:firstLine="720"/>
        <w:jc w:val="both"/>
        <w:rPr>
          <w:sz w:val="22"/>
          <w:szCs w:val="22"/>
        </w:rPr>
      </w:pPr>
      <w:r w:rsidRPr="00893BE2">
        <w:rPr>
          <w:sz w:val="22"/>
          <w:szCs w:val="22"/>
        </w:rPr>
        <w:t>If the placement matter is still unresolved, Asst. Superintendent Human Resources, and the Asst. Superintendent, Office of Equal Opportunity shall meet with the Associate Superintendent for Human Resources &amp; Public Affairs whose decision in the matter shall be final.</w:t>
      </w:r>
    </w:p>
    <w:p w14:paraId="772E86CF" w14:textId="77777777" w:rsidR="008C7B02" w:rsidRDefault="008C7B02" w:rsidP="00672B0B">
      <w:pPr>
        <w:pStyle w:val="ListNumber"/>
        <w:ind w:left="0" w:firstLine="720"/>
        <w:jc w:val="center"/>
        <w:rPr>
          <w:color w:val="000080"/>
          <w:sz w:val="22"/>
          <w:szCs w:val="22"/>
        </w:rPr>
      </w:pPr>
    </w:p>
    <w:p w14:paraId="4EF697AD" w14:textId="77777777" w:rsidR="008A3035" w:rsidRDefault="008A3035" w:rsidP="00672B0B">
      <w:pPr>
        <w:pStyle w:val="ListNumber"/>
        <w:ind w:left="0" w:firstLine="720"/>
        <w:jc w:val="center"/>
        <w:rPr>
          <w:color w:val="000080"/>
          <w:sz w:val="22"/>
          <w:szCs w:val="22"/>
        </w:rPr>
      </w:pPr>
    </w:p>
    <w:p w14:paraId="6525B803" w14:textId="77777777" w:rsidR="008A3035" w:rsidRDefault="008A3035" w:rsidP="00672B0B">
      <w:pPr>
        <w:pStyle w:val="ListNumber"/>
        <w:ind w:left="0" w:firstLine="720"/>
        <w:jc w:val="center"/>
      </w:pPr>
    </w:p>
    <w:p w14:paraId="73114811" w14:textId="77777777" w:rsidR="008C7B02" w:rsidRDefault="008C7B02" w:rsidP="00672B0B">
      <w:pPr>
        <w:pStyle w:val="Heading1"/>
        <w:shd w:val="pct12" w:color="auto" w:fill="FFFFFF"/>
        <w:ind w:firstLine="720"/>
      </w:pPr>
      <w:r>
        <w:lastRenderedPageBreak/>
        <w:t xml:space="preserve">LAD </w:t>
      </w:r>
      <w:proofErr w:type="gramStart"/>
      <w:r>
        <w:t>Program  (Light  Alternative</w:t>
      </w:r>
      <w:proofErr w:type="gramEnd"/>
      <w:r>
        <w:t xml:space="preserve"> Duties program)</w:t>
      </w:r>
    </w:p>
    <w:p w14:paraId="7906B37A" w14:textId="77777777" w:rsidR="000B2F0B" w:rsidRPr="000B2F0B" w:rsidRDefault="000B2F0B" w:rsidP="000B2F0B"/>
    <w:p w14:paraId="1120408A" w14:textId="77777777" w:rsidR="008C7B02" w:rsidRPr="00893BE2" w:rsidRDefault="008C7B02" w:rsidP="006D0AA4">
      <w:pPr>
        <w:pStyle w:val="BodyText"/>
        <w:ind w:left="0" w:firstLine="720"/>
        <w:jc w:val="both"/>
        <w:rPr>
          <w:sz w:val="22"/>
          <w:szCs w:val="22"/>
        </w:rPr>
      </w:pPr>
      <w:r w:rsidRPr="00893BE2">
        <w:rPr>
          <w:sz w:val="22"/>
          <w:szCs w:val="22"/>
        </w:rPr>
        <w:t xml:space="preserve">The Light Alternative Duties Program (LAD) </w:t>
      </w:r>
      <w:proofErr w:type="gramStart"/>
      <w:r w:rsidRPr="00893BE2">
        <w:rPr>
          <w:sz w:val="22"/>
          <w:szCs w:val="22"/>
        </w:rPr>
        <w:t>is designed</w:t>
      </w:r>
      <w:proofErr w:type="gramEnd"/>
      <w:r w:rsidRPr="00893BE2">
        <w:rPr>
          <w:sz w:val="22"/>
          <w:szCs w:val="22"/>
        </w:rPr>
        <w:t xml:space="preserve"> to offer temporary alternative work sites where an employee who </w:t>
      </w:r>
      <w:proofErr w:type="gramStart"/>
      <w:r w:rsidRPr="00893BE2">
        <w:rPr>
          <w:sz w:val="22"/>
          <w:szCs w:val="22"/>
        </w:rPr>
        <w:t>is injured</w:t>
      </w:r>
      <w:proofErr w:type="gramEnd"/>
      <w:r w:rsidRPr="00893BE2">
        <w:rPr>
          <w:sz w:val="22"/>
          <w:szCs w:val="22"/>
        </w:rPr>
        <w:t xml:space="preserve"> </w:t>
      </w:r>
      <w:r w:rsidRPr="00893BE2">
        <w:rPr>
          <w:i/>
          <w:sz w:val="22"/>
          <w:szCs w:val="22"/>
        </w:rPr>
        <w:t>in the line of duty</w:t>
      </w:r>
      <w:r w:rsidRPr="00893BE2">
        <w:rPr>
          <w:sz w:val="22"/>
          <w:szCs w:val="22"/>
        </w:rPr>
        <w:t xml:space="preserve"> can continue to work during the healing/rehabilitation process. Employees receive their regular rate of pay for hours worked.</w:t>
      </w:r>
    </w:p>
    <w:p w14:paraId="1D58B34B" w14:textId="77777777" w:rsidR="008C7B02" w:rsidRPr="00893BE2" w:rsidRDefault="008C7B02" w:rsidP="006D0AA4">
      <w:pPr>
        <w:pStyle w:val="BodyText"/>
        <w:ind w:left="0" w:firstLine="720"/>
        <w:jc w:val="both"/>
        <w:rPr>
          <w:sz w:val="22"/>
          <w:szCs w:val="22"/>
        </w:rPr>
      </w:pPr>
      <w:r w:rsidRPr="00893BE2">
        <w:rPr>
          <w:sz w:val="22"/>
          <w:szCs w:val="22"/>
        </w:rPr>
        <w:t xml:space="preserve">This program </w:t>
      </w:r>
      <w:proofErr w:type="gramStart"/>
      <w:r w:rsidRPr="00893BE2">
        <w:rPr>
          <w:sz w:val="22"/>
          <w:szCs w:val="22"/>
        </w:rPr>
        <w:t>is coordinated</w:t>
      </w:r>
      <w:proofErr w:type="gramEnd"/>
      <w:r w:rsidRPr="00893BE2">
        <w:rPr>
          <w:sz w:val="22"/>
          <w:szCs w:val="22"/>
        </w:rPr>
        <w:t xml:space="preserve"> through Supporting Services Personnel and Risk Management.</w:t>
      </w:r>
    </w:p>
    <w:p w14:paraId="6EE310D2" w14:textId="77777777" w:rsidR="008C7B02" w:rsidRPr="00893BE2" w:rsidRDefault="008C7B02" w:rsidP="006D0AA4">
      <w:pPr>
        <w:pStyle w:val="ListNumber"/>
        <w:numPr>
          <w:ilvl w:val="0"/>
          <w:numId w:val="2"/>
        </w:numPr>
        <w:ind w:left="0" w:firstLine="720"/>
        <w:jc w:val="both"/>
        <w:rPr>
          <w:sz w:val="22"/>
          <w:szCs w:val="22"/>
        </w:rPr>
      </w:pPr>
      <w:r w:rsidRPr="00893BE2">
        <w:rPr>
          <w:sz w:val="22"/>
          <w:szCs w:val="22"/>
        </w:rPr>
        <w:t xml:space="preserve">Employees are eligible to enter this program if </w:t>
      </w:r>
      <w:proofErr w:type="gramStart"/>
      <w:r w:rsidRPr="00893BE2">
        <w:rPr>
          <w:sz w:val="22"/>
          <w:szCs w:val="22"/>
        </w:rPr>
        <w:t>the</w:t>
      </w:r>
      <w:proofErr w:type="gramEnd"/>
      <w:r w:rsidRPr="00893BE2">
        <w:rPr>
          <w:sz w:val="22"/>
          <w:szCs w:val="22"/>
        </w:rPr>
        <w:t xml:space="preserve"> illness or injury </w:t>
      </w:r>
      <w:proofErr w:type="gramStart"/>
      <w:r w:rsidRPr="00893BE2">
        <w:rPr>
          <w:sz w:val="22"/>
          <w:szCs w:val="22"/>
        </w:rPr>
        <w:t>occurred</w:t>
      </w:r>
      <w:proofErr w:type="gramEnd"/>
      <w:r w:rsidRPr="00893BE2">
        <w:rPr>
          <w:sz w:val="22"/>
          <w:szCs w:val="22"/>
        </w:rPr>
        <w:t xml:space="preserve"> within the course and scope of their employment</w:t>
      </w:r>
      <w:proofErr w:type="gramStart"/>
      <w:r w:rsidRPr="00893BE2">
        <w:rPr>
          <w:sz w:val="22"/>
          <w:szCs w:val="22"/>
        </w:rPr>
        <w:t xml:space="preserve">.  </w:t>
      </w:r>
      <w:proofErr w:type="gramEnd"/>
      <w:r w:rsidRPr="00893BE2">
        <w:rPr>
          <w:sz w:val="22"/>
          <w:szCs w:val="22"/>
        </w:rPr>
        <w:t xml:space="preserve">The employee will </w:t>
      </w:r>
      <w:proofErr w:type="gramStart"/>
      <w:r w:rsidRPr="00893BE2">
        <w:rPr>
          <w:sz w:val="22"/>
          <w:szCs w:val="22"/>
        </w:rPr>
        <w:t>be considered</w:t>
      </w:r>
      <w:proofErr w:type="gramEnd"/>
      <w:r w:rsidRPr="00893BE2">
        <w:rPr>
          <w:sz w:val="22"/>
          <w:szCs w:val="22"/>
        </w:rPr>
        <w:t xml:space="preserve"> for placement under the LAD program if the employee cannot continue to perform a modified version of work at his regular work site.</w:t>
      </w:r>
    </w:p>
    <w:p w14:paraId="18093A8F" w14:textId="77777777" w:rsidR="008C7B02" w:rsidRPr="00893BE2" w:rsidRDefault="008C7B02" w:rsidP="006D0AA4">
      <w:pPr>
        <w:pStyle w:val="ListNumber"/>
        <w:numPr>
          <w:ilvl w:val="0"/>
          <w:numId w:val="2"/>
        </w:numPr>
        <w:ind w:left="0" w:firstLine="720"/>
        <w:jc w:val="both"/>
        <w:rPr>
          <w:sz w:val="22"/>
          <w:szCs w:val="22"/>
        </w:rPr>
      </w:pPr>
      <w:r w:rsidRPr="00893BE2">
        <w:rPr>
          <w:sz w:val="22"/>
          <w:szCs w:val="22"/>
        </w:rPr>
        <w:t xml:space="preserve">Once placed, the LAD participant becomes </w:t>
      </w:r>
      <w:proofErr w:type="gramStart"/>
      <w:r w:rsidRPr="00893BE2">
        <w:rPr>
          <w:sz w:val="22"/>
          <w:szCs w:val="22"/>
        </w:rPr>
        <w:t>virtually a</w:t>
      </w:r>
      <w:proofErr w:type="gramEnd"/>
      <w:r w:rsidRPr="00893BE2">
        <w:rPr>
          <w:sz w:val="22"/>
          <w:szCs w:val="22"/>
        </w:rPr>
        <w:t xml:space="preserve"> “free pair of hands” to a new work site</w:t>
      </w:r>
      <w:proofErr w:type="gramStart"/>
      <w:r w:rsidRPr="00893BE2">
        <w:rPr>
          <w:sz w:val="22"/>
          <w:szCs w:val="22"/>
        </w:rPr>
        <w:t xml:space="preserve">.  </w:t>
      </w:r>
      <w:proofErr w:type="gramEnd"/>
      <w:r w:rsidRPr="00893BE2">
        <w:rPr>
          <w:sz w:val="22"/>
          <w:szCs w:val="22"/>
        </w:rPr>
        <w:t xml:space="preserve">The work site supervisor is responsible for keeping attendance on the employees assigned to their work </w:t>
      </w:r>
      <w:proofErr w:type="gramStart"/>
      <w:r w:rsidRPr="00893BE2">
        <w:rPr>
          <w:sz w:val="22"/>
          <w:szCs w:val="22"/>
        </w:rPr>
        <w:t>location, and</w:t>
      </w:r>
      <w:proofErr w:type="gramEnd"/>
      <w:r w:rsidRPr="00893BE2">
        <w:rPr>
          <w:sz w:val="22"/>
          <w:szCs w:val="22"/>
        </w:rPr>
        <w:t xml:space="preserve"> reporting their time to the payroll department</w:t>
      </w:r>
      <w:proofErr w:type="gramStart"/>
      <w:r w:rsidRPr="00893BE2">
        <w:rPr>
          <w:sz w:val="22"/>
          <w:szCs w:val="22"/>
        </w:rPr>
        <w:t xml:space="preserve">.  </w:t>
      </w:r>
      <w:proofErr w:type="gramEnd"/>
      <w:r w:rsidRPr="00893BE2">
        <w:rPr>
          <w:sz w:val="22"/>
          <w:szCs w:val="22"/>
        </w:rPr>
        <w:t xml:space="preserve">However, the funding will continue to come from the Risk Management and Insurance’s workers’ compensation budget. </w:t>
      </w:r>
    </w:p>
    <w:p w14:paraId="35183393" w14:textId="77777777" w:rsidR="008C7B02" w:rsidRPr="00893BE2" w:rsidRDefault="008C7B02" w:rsidP="006D0AA4">
      <w:pPr>
        <w:pStyle w:val="ListNumber"/>
        <w:numPr>
          <w:ilvl w:val="0"/>
          <w:numId w:val="2"/>
        </w:numPr>
        <w:ind w:left="0" w:firstLine="720"/>
        <w:jc w:val="both"/>
        <w:rPr>
          <w:sz w:val="22"/>
          <w:szCs w:val="22"/>
        </w:rPr>
      </w:pPr>
      <w:r w:rsidRPr="00893BE2">
        <w:rPr>
          <w:sz w:val="22"/>
          <w:szCs w:val="22"/>
        </w:rPr>
        <w:t xml:space="preserve">The job assignment that the LAD participant </w:t>
      </w:r>
      <w:proofErr w:type="gramStart"/>
      <w:r w:rsidRPr="00893BE2">
        <w:rPr>
          <w:sz w:val="22"/>
          <w:szCs w:val="22"/>
        </w:rPr>
        <w:t>is assigned</w:t>
      </w:r>
      <w:proofErr w:type="gramEnd"/>
      <w:r w:rsidRPr="00893BE2">
        <w:rPr>
          <w:sz w:val="22"/>
          <w:szCs w:val="22"/>
        </w:rPr>
        <w:t xml:space="preserve"> to should have a beginning and end date, </w:t>
      </w:r>
      <w:r w:rsidRPr="00893BE2">
        <w:rPr>
          <w:b/>
          <w:i/>
          <w:sz w:val="22"/>
          <w:szCs w:val="22"/>
          <w:u w:val="single"/>
        </w:rPr>
        <w:t xml:space="preserve">not to exceed </w:t>
      </w:r>
      <w:proofErr w:type="gramStart"/>
      <w:r w:rsidRPr="00893BE2">
        <w:rPr>
          <w:b/>
          <w:i/>
          <w:sz w:val="22"/>
          <w:szCs w:val="22"/>
          <w:u w:val="single"/>
        </w:rPr>
        <w:t>90</w:t>
      </w:r>
      <w:proofErr w:type="gramEnd"/>
      <w:r w:rsidRPr="00893BE2">
        <w:rPr>
          <w:b/>
          <w:i/>
          <w:sz w:val="22"/>
          <w:szCs w:val="22"/>
          <w:u w:val="single"/>
        </w:rPr>
        <w:t xml:space="preserve"> calendar days--</w:t>
      </w:r>
      <w:r w:rsidRPr="00893BE2">
        <w:rPr>
          <w:sz w:val="22"/>
          <w:szCs w:val="22"/>
        </w:rPr>
        <w:t xml:space="preserve"> this would include previous days that have </w:t>
      </w:r>
      <w:proofErr w:type="gramStart"/>
      <w:r w:rsidRPr="00893BE2">
        <w:rPr>
          <w:sz w:val="22"/>
          <w:szCs w:val="22"/>
        </w:rPr>
        <w:t>been accommodated</w:t>
      </w:r>
      <w:proofErr w:type="gramEnd"/>
      <w:r w:rsidRPr="00893BE2">
        <w:rPr>
          <w:sz w:val="22"/>
          <w:szCs w:val="22"/>
        </w:rPr>
        <w:t xml:space="preserve"> at the school or department work site</w:t>
      </w:r>
      <w:proofErr w:type="gramStart"/>
      <w:r w:rsidRPr="00893BE2">
        <w:rPr>
          <w:sz w:val="22"/>
          <w:szCs w:val="22"/>
        </w:rPr>
        <w:t xml:space="preserve">.  </w:t>
      </w:r>
      <w:proofErr w:type="gramEnd"/>
      <w:r w:rsidRPr="00893BE2">
        <w:rPr>
          <w:sz w:val="22"/>
          <w:szCs w:val="22"/>
        </w:rPr>
        <w:t>The employee, principal or department supervisor, and the LAD placement coordinator should all have a clear understanding of the job duties involved</w:t>
      </w:r>
      <w:proofErr w:type="gramStart"/>
      <w:r w:rsidRPr="00893BE2">
        <w:rPr>
          <w:sz w:val="22"/>
          <w:szCs w:val="22"/>
        </w:rPr>
        <w:t xml:space="preserve">.  </w:t>
      </w:r>
      <w:proofErr w:type="gramEnd"/>
      <w:r w:rsidRPr="00893BE2">
        <w:rPr>
          <w:sz w:val="22"/>
          <w:szCs w:val="22"/>
        </w:rPr>
        <w:t xml:space="preserve">All assignments will take into consideration the </w:t>
      </w:r>
      <w:proofErr w:type="gramStart"/>
      <w:r w:rsidRPr="00893BE2">
        <w:rPr>
          <w:sz w:val="22"/>
          <w:szCs w:val="22"/>
        </w:rPr>
        <w:t>employees</w:t>
      </w:r>
      <w:proofErr w:type="gramEnd"/>
      <w:r w:rsidRPr="00893BE2">
        <w:rPr>
          <w:sz w:val="22"/>
          <w:szCs w:val="22"/>
        </w:rPr>
        <w:t xml:space="preserve"> medical limitations/restrictions recommended by the workers</w:t>
      </w:r>
      <w:r w:rsidR="000B2F0B">
        <w:rPr>
          <w:sz w:val="22"/>
          <w:szCs w:val="22"/>
        </w:rPr>
        <w:t>’</w:t>
      </w:r>
      <w:r w:rsidRPr="00893BE2">
        <w:rPr>
          <w:sz w:val="22"/>
          <w:szCs w:val="22"/>
        </w:rPr>
        <w:t xml:space="preserve"> compensation doctor.</w:t>
      </w:r>
    </w:p>
    <w:p w14:paraId="7C7F6E02" w14:textId="77777777" w:rsidR="008C7B02" w:rsidRPr="00893BE2" w:rsidRDefault="00F62175" w:rsidP="00672B0B">
      <w:pPr>
        <w:pStyle w:val="ListNumber"/>
        <w:numPr>
          <w:ilvl w:val="0"/>
          <w:numId w:val="2"/>
        </w:numPr>
        <w:ind w:left="0" w:firstLine="720"/>
        <w:rPr>
          <w:sz w:val="22"/>
          <w:szCs w:val="22"/>
        </w:rPr>
      </w:pPr>
      <w:r>
        <w:rPr>
          <w:noProof/>
        </w:rPr>
        <w:drawing>
          <wp:anchor distT="0" distB="0" distL="114300" distR="114300" simplePos="0" relativeHeight="251665408" behindDoc="0" locked="0" layoutInCell="1" allowOverlap="1" wp14:anchorId="256D9C6B" wp14:editId="79167F59">
            <wp:simplePos x="0" y="0"/>
            <wp:positionH relativeFrom="margin">
              <wp:posOffset>5202555</wp:posOffset>
            </wp:positionH>
            <wp:positionV relativeFrom="margin">
              <wp:posOffset>4613910</wp:posOffset>
            </wp:positionV>
            <wp:extent cx="857250" cy="895350"/>
            <wp:effectExtent l="0" t="0" r="0" b="0"/>
            <wp:wrapSquare wrapText="bothSides"/>
            <wp:docPr id="38" name="Picture 38" descr="p78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7885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B02" w:rsidRPr="00893BE2">
        <w:rPr>
          <w:sz w:val="22"/>
          <w:szCs w:val="22"/>
        </w:rPr>
        <w:t>LAD participants may not work more hours than what they worked prior to the injury,</w:t>
      </w:r>
      <w:r w:rsidR="000B2F0B">
        <w:rPr>
          <w:sz w:val="22"/>
          <w:szCs w:val="22"/>
        </w:rPr>
        <w:t xml:space="preserve"> such as overtime,</w:t>
      </w:r>
      <w:r w:rsidR="008C7B02" w:rsidRPr="00893BE2">
        <w:rPr>
          <w:sz w:val="22"/>
          <w:szCs w:val="22"/>
        </w:rPr>
        <w:t xml:space="preserve"> and in </w:t>
      </w:r>
      <w:proofErr w:type="gramStart"/>
      <w:r w:rsidR="008C7B02" w:rsidRPr="00893BE2">
        <w:rPr>
          <w:sz w:val="22"/>
          <w:szCs w:val="22"/>
        </w:rPr>
        <w:t>some</w:t>
      </w:r>
      <w:proofErr w:type="gramEnd"/>
      <w:r w:rsidR="008C7B02" w:rsidRPr="00893BE2">
        <w:rPr>
          <w:sz w:val="22"/>
          <w:szCs w:val="22"/>
        </w:rPr>
        <w:t xml:space="preserve"> cases less, as ordered by the authorized treating physician</w:t>
      </w:r>
      <w:proofErr w:type="gramStart"/>
      <w:r w:rsidR="008C7B02" w:rsidRPr="00893BE2">
        <w:rPr>
          <w:sz w:val="22"/>
          <w:szCs w:val="22"/>
        </w:rPr>
        <w:t xml:space="preserve">.  </w:t>
      </w:r>
      <w:proofErr w:type="gramEnd"/>
    </w:p>
    <w:p w14:paraId="3FAC3A3D" w14:textId="77777777" w:rsidR="008A3035" w:rsidRPr="008D6EC8" w:rsidRDefault="008C7B02" w:rsidP="008A3035">
      <w:pPr>
        <w:pStyle w:val="NoSpacing"/>
        <w:rPr>
          <w:rFonts w:ascii="Times New Roman" w:hAnsi="Times New Roman"/>
        </w:rPr>
      </w:pPr>
      <w:r w:rsidRPr="008D6EC8">
        <w:rPr>
          <w:rFonts w:ascii="Times New Roman" w:hAnsi="Times New Roman"/>
        </w:rPr>
        <w:t xml:space="preserve">For more information about the Light Alternative Duties Program, </w:t>
      </w:r>
    </w:p>
    <w:p w14:paraId="4D430536" w14:textId="77777777" w:rsidR="008A3035" w:rsidRDefault="008C7B02" w:rsidP="008A3035">
      <w:pPr>
        <w:pStyle w:val="NoSpacing"/>
        <w:rPr>
          <w:rFonts w:ascii="Times New Roman" w:hAnsi="Times New Roman"/>
          <w:color w:val="000080"/>
        </w:rPr>
      </w:pPr>
      <w:proofErr w:type="gramStart"/>
      <w:r w:rsidRPr="008D6EC8">
        <w:rPr>
          <w:rFonts w:ascii="Times New Roman" w:hAnsi="Times New Roman"/>
        </w:rPr>
        <w:t>please</w:t>
      </w:r>
      <w:proofErr w:type="gramEnd"/>
      <w:r w:rsidRPr="008D6EC8">
        <w:rPr>
          <w:rFonts w:ascii="Times New Roman" w:hAnsi="Times New Roman"/>
        </w:rPr>
        <w:t xml:space="preserve"> contact </w:t>
      </w:r>
      <w:r w:rsidR="000B2F0B">
        <w:rPr>
          <w:rFonts w:ascii="Times New Roman" w:hAnsi="Times New Roman"/>
        </w:rPr>
        <w:t xml:space="preserve">Risk Management </w:t>
      </w:r>
      <w:proofErr w:type="gramStart"/>
      <w:r w:rsidR="000B2F0B">
        <w:rPr>
          <w:rFonts w:ascii="Times New Roman" w:hAnsi="Times New Roman"/>
        </w:rPr>
        <w:t>at</w:t>
      </w:r>
      <w:proofErr w:type="gramEnd"/>
      <w:r w:rsidR="000B2F0B">
        <w:rPr>
          <w:rFonts w:ascii="Times New Roman" w:hAnsi="Times New Roman"/>
        </w:rPr>
        <w:t xml:space="preserve"> 727-588-</w:t>
      </w:r>
      <w:r w:rsidR="00D55642">
        <w:rPr>
          <w:rFonts w:ascii="Times New Roman" w:hAnsi="Times New Roman"/>
        </w:rPr>
        <w:t>6196</w:t>
      </w:r>
      <w:r w:rsidR="000B2F0B">
        <w:rPr>
          <w:rFonts w:ascii="Times New Roman" w:hAnsi="Times New Roman"/>
        </w:rPr>
        <w:t>.</w:t>
      </w:r>
      <w:r w:rsidR="008A3035" w:rsidRPr="008D6EC8">
        <w:rPr>
          <w:rFonts w:ascii="Times New Roman" w:hAnsi="Times New Roman"/>
          <w:color w:val="000080"/>
        </w:rPr>
        <w:t xml:space="preserve"> </w:t>
      </w:r>
    </w:p>
    <w:p w14:paraId="1F2BB44C" w14:textId="77777777" w:rsidR="000B2F0B" w:rsidRDefault="000B2F0B" w:rsidP="008A3035">
      <w:pPr>
        <w:pStyle w:val="NoSpacing"/>
        <w:rPr>
          <w:rFonts w:ascii="Times New Roman" w:hAnsi="Times New Roman"/>
          <w:color w:val="000080"/>
        </w:rPr>
      </w:pPr>
    </w:p>
    <w:p w14:paraId="6AB08C9E" w14:textId="77777777" w:rsidR="000B2F0B" w:rsidRPr="008D6EC8" w:rsidRDefault="000B2F0B" w:rsidP="008A3035">
      <w:pPr>
        <w:pStyle w:val="NoSpacing"/>
        <w:rPr>
          <w:rFonts w:ascii="Times New Roman" w:hAnsi="Times New Roman"/>
          <w:color w:val="000080"/>
        </w:rPr>
      </w:pPr>
    </w:p>
    <w:p w14:paraId="120F6E68" w14:textId="77777777" w:rsidR="008C7B02" w:rsidRPr="00893BE2" w:rsidRDefault="008C7B02" w:rsidP="008A3035">
      <w:pPr>
        <w:pStyle w:val="ListNumber"/>
        <w:ind w:left="0" w:firstLine="720"/>
        <w:jc w:val="right"/>
        <w:rPr>
          <w:sz w:val="22"/>
          <w:szCs w:val="22"/>
        </w:rPr>
      </w:pPr>
    </w:p>
    <w:p w14:paraId="750B398F" w14:textId="77777777" w:rsidR="008C7B02" w:rsidRDefault="008C7B02" w:rsidP="00672B0B">
      <w:pPr>
        <w:pStyle w:val="ListNumber"/>
        <w:pBdr>
          <w:top w:val="single" w:sz="4" w:space="0" w:color="auto"/>
          <w:left w:val="single" w:sz="4" w:space="4" w:color="auto"/>
          <w:bottom w:val="single" w:sz="4" w:space="7" w:color="auto"/>
          <w:right w:val="single" w:sz="4" w:space="9" w:color="auto"/>
        </w:pBdr>
        <w:shd w:val="pct12" w:color="auto" w:fill="FFFFFF"/>
        <w:ind w:left="0" w:firstLine="810"/>
        <w:rPr>
          <w:b/>
          <w:sz w:val="22"/>
        </w:rPr>
      </w:pPr>
      <w:r>
        <w:rPr>
          <w:b/>
          <w:sz w:val="22"/>
        </w:rPr>
        <w:t xml:space="preserve">                  * * * * * * * * * * * * * * * * * * * * * * * * * * * </w:t>
      </w:r>
    </w:p>
    <w:p w14:paraId="4AAC227A" w14:textId="77777777" w:rsidR="00893BE2" w:rsidRDefault="008C7B02" w:rsidP="006D0AA4">
      <w:pPr>
        <w:pStyle w:val="ListNumber"/>
        <w:pBdr>
          <w:top w:val="single" w:sz="4" w:space="0" w:color="auto"/>
          <w:left w:val="single" w:sz="4" w:space="4" w:color="auto"/>
          <w:bottom w:val="single" w:sz="4" w:space="7" w:color="auto"/>
          <w:right w:val="single" w:sz="4" w:space="9" w:color="auto"/>
        </w:pBdr>
        <w:shd w:val="pct12" w:color="auto" w:fill="FFFFFF"/>
        <w:ind w:left="0" w:firstLine="0"/>
        <w:jc w:val="center"/>
        <w:rPr>
          <w:b/>
        </w:rPr>
      </w:pPr>
      <w:r>
        <w:rPr>
          <w:b/>
          <w:sz w:val="24"/>
        </w:rPr>
        <w:t xml:space="preserve">If your school or department is interested in supporting this </w:t>
      </w:r>
      <w:proofErr w:type="gramStart"/>
      <w:r>
        <w:rPr>
          <w:b/>
          <w:sz w:val="24"/>
        </w:rPr>
        <w:t>program, and</w:t>
      </w:r>
      <w:proofErr w:type="gramEnd"/>
      <w:r>
        <w:rPr>
          <w:b/>
          <w:sz w:val="24"/>
        </w:rPr>
        <w:t xml:space="preserve"> receiving a “free pair of hands” on a temporary basis, please feel free to contact </w:t>
      </w:r>
      <w:r w:rsidR="000B2F0B">
        <w:rPr>
          <w:b/>
          <w:sz w:val="24"/>
        </w:rPr>
        <w:t>Risk Management</w:t>
      </w:r>
      <w:proofErr w:type="gramStart"/>
      <w:r>
        <w:rPr>
          <w:b/>
          <w:sz w:val="24"/>
        </w:rPr>
        <w:t xml:space="preserve">.  </w:t>
      </w:r>
      <w:proofErr w:type="gramEnd"/>
      <w:r w:rsidR="000B2F0B">
        <w:rPr>
          <w:b/>
          <w:sz w:val="24"/>
        </w:rPr>
        <w:t xml:space="preserve">Risk Management </w:t>
      </w:r>
      <w:r>
        <w:rPr>
          <w:b/>
          <w:sz w:val="24"/>
        </w:rPr>
        <w:t xml:space="preserve">will determine if this is a viable work solution, and will work with your department or school to establish a temporary job description, with specific duties listed that the employee </w:t>
      </w:r>
      <w:proofErr w:type="gramStart"/>
      <w:r>
        <w:rPr>
          <w:b/>
          <w:sz w:val="24"/>
        </w:rPr>
        <w:t>can</w:t>
      </w:r>
      <w:proofErr w:type="gramEnd"/>
      <w:r>
        <w:rPr>
          <w:b/>
          <w:sz w:val="24"/>
        </w:rPr>
        <w:t xml:space="preserve"> perform at your location within the LAD program.</w:t>
      </w:r>
    </w:p>
    <w:p w14:paraId="48B38227" w14:textId="77777777" w:rsidR="00893BE2" w:rsidRDefault="00893BE2" w:rsidP="00672B0B">
      <w:pPr>
        <w:pStyle w:val="ListNumber"/>
        <w:ind w:left="0" w:firstLine="810"/>
        <w:rPr>
          <w:sz w:val="22"/>
          <w:szCs w:val="22"/>
        </w:rPr>
      </w:pPr>
    </w:p>
    <w:p w14:paraId="2994F839" w14:textId="77777777" w:rsidR="00AB1EED" w:rsidRDefault="00AB1EED" w:rsidP="00AB1EED">
      <w:pPr>
        <w:pStyle w:val="ListNumber"/>
        <w:ind w:left="0" w:firstLine="720"/>
        <w:jc w:val="center"/>
      </w:pPr>
    </w:p>
    <w:p w14:paraId="53036551" w14:textId="77777777" w:rsidR="000B2F0B" w:rsidRDefault="000B2F0B" w:rsidP="00AB1EED">
      <w:pPr>
        <w:pStyle w:val="ListNumber"/>
        <w:ind w:left="0" w:firstLine="720"/>
        <w:jc w:val="center"/>
      </w:pPr>
    </w:p>
    <w:p w14:paraId="4452C09F" w14:textId="77777777" w:rsidR="00AB1EED" w:rsidRDefault="00AB1EED" w:rsidP="00AB1EED">
      <w:pPr>
        <w:pStyle w:val="ListNumber"/>
        <w:ind w:left="0" w:firstLine="720"/>
        <w:jc w:val="center"/>
      </w:pPr>
    </w:p>
    <w:p w14:paraId="35B478B1" w14:textId="77777777" w:rsidR="000B2F0B" w:rsidRDefault="000B2F0B" w:rsidP="00AB1EED">
      <w:pPr>
        <w:pStyle w:val="ListNumber"/>
        <w:ind w:left="0" w:firstLine="720"/>
        <w:jc w:val="center"/>
      </w:pPr>
    </w:p>
    <w:p w14:paraId="6786EB7A" w14:textId="77777777" w:rsidR="00893BE2" w:rsidRDefault="00893BE2" w:rsidP="00672B0B">
      <w:pPr>
        <w:pStyle w:val="Heading1"/>
        <w:ind w:firstLine="810"/>
      </w:pPr>
      <w:r>
        <w:lastRenderedPageBreak/>
        <w:t xml:space="preserve">Workers’ Compensation </w:t>
      </w:r>
      <w:r w:rsidR="006D0AA4">
        <w:t>-- Employee</w:t>
      </w:r>
      <w:r>
        <w:t xml:space="preserve"> Vocational Rehabilitation  </w:t>
      </w:r>
    </w:p>
    <w:p w14:paraId="3E04849B" w14:textId="77777777" w:rsidR="00AB1EED" w:rsidRDefault="00AF776B" w:rsidP="006D0AA4">
      <w:pPr>
        <w:pStyle w:val="ListNumber"/>
        <w:ind w:left="0" w:firstLine="720"/>
        <w:jc w:val="both"/>
      </w:pPr>
      <w:r>
        <w:rPr>
          <w:noProof/>
        </w:rPr>
        <w:object w:dxaOrig="1440" w:dyaOrig="1440" w14:anchorId="6F206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79.2pt;margin-top:93.4pt;width:705.25pt;height:379.9pt;z-index:251661312">
            <v:imagedata r:id="rId24" o:title=""/>
            <w10:wrap type="topAndBottom"/>
          </v:shape>
          <o:OLEObject Type="Embed" ProgID="Word.Document.8" ShapeID="_x0000_s1055" DrawAspect="Content" ObjectID="_1814172070" r:id="rId25">
            <o:FieldCodes>\s</o:FieldCodes>
          </o:OLEObject>
        </w:object>
      </w:r>
      <w:r w:rsidR="008C7B02" w:rsidRPr="00893BE2">
        <w:rPr>
          <w:sz w:val="22"/>
          <w:szCs w:val="22"/>
        </w:rPr>
        <w:t xml:space="preserve">The Division of Workers’ Compensation provides vocational </w:t>
      </w:r>
      <w:proofErr w:type="gramStart"/>
      <w:r w:rsidR="008C7B02" w:rsidRPr="00893BE2">
        <w:rPr>
          <w:sz w:val="22"/>
          <w:szCs w:val="22"/>
        </w:rPr>
        <w:t>evaluations, and</w:t>
      </w:r>
      <w:proofErr w:type="gramEnd"/>
      <w:r w:rsidR="008C7B02" w:rsidRPr="00893BE2">
        <w:rPr>
          <w:sz w:val="22"/>
          <w:szCs w:val="22"/>
        </w:rPr>
        <w:t xml:space="preserve"> training and education screenings</w:t>
      </w:r>
      <w:proofErr w:type="gramStart"/>
      <w:r w:rsidR="008C7B02" w:rsidRPr="00893BE2">
        <w:rPr>
          <w:sz w:val="22"/>
          <w:szCs w:val="22"/>
        </w:rPr>
        <w:t xml:space="preserve">.  </w:t>
      </w:r>
      <w:proofErr w:type="gramEnd"/>
      <w:r w:rsidR="008C7B02" w:rsidRPr="00893BE2">
        <w:rPr>
          <w:sz w:val="22"/>
          <w:szCs w:val="22"/>
        </w:rPr>
        <w:t xml:space="preserve">The Division </w:t>
      </w:r>
      <w:proofErr w:type="gramStart"/>
      <w:r w:rsidR="008C7B02" w:rsidRPr="00893BE2">
        <w:rPr>
          <w:sz w:val="22"/>
          <w:szCs w:val="22"/>
        </w:rPr>
        <w:t>is also authorized</w:t>
      </w:r>
      <w:proofErr w:type="gramEnd"/>
      <w:r w:rsidR="008C7B02" w:rsidRPr="00893BE2">
        <w:rPr>
          <w:sz w:val="22"/>
          <w:szCs w:val="22"/>
        </w:rPr>
        <w:t xml:space="preserve"> to expend </w:t>
      </w:r>
      <w:proofErr w:type="gramStart"/>
      <w:r w:rsidR="008C7B02" w:rsidRPr="00893BE2">
        <w:rPr>
          <w:sz w:val="22"/>
          <w:szCs w:val="22"/>
        </w:rPr>
        <w:t>monies</w:t>
      </w:r>
      <w:proofErr w:type="gramEnd"/>
      <w:r w:rsidR="008C7B02" w:rsidRPr="00893BE2">
        <w:rPr>
          <w:sz w:val="22"/>
          <w:szCs w:val="22"/>
        </w:rPr>
        <w:t xml:space="preserve"> </w:t>
      </w:r>
      <w:proofErr w:type="gramStart"/>
      <w:r w:rsidR="008C7B02" w:rsidRPr="00893BE2">
        <w:rPr>
          <w:sz w:val="22"/>
          <w:szCs w:val="22"/>
        </w:rPr>
        <w:t>for</w:t>
      </w:r>
      <w:proofErr w:type="gramEnd"/>
      <w:r w:rsidR="008C7B02" w:rsidRPr="00893BE2">
        <w:rPr>
          <w:sz w:val="22"/>
          <w:szCs w:val="22"/>
        </w:rPr>
        <w:t xml:space="preserve"> the actual training and education costs incurred by an injured worker</w:t>
      </w:r>
      <w:proofErr w:type="gramStart"/>
      <w:r w:rsidR="008C7B02" w:rsidRPr="00893BE2">
        <w:rPr>
          <w:sz w:val="22"/>
          <w:szCs w:val="22"/>
        </w:rPr>
        <w:t xml:space="preserve">.  </w:t>
      </w:r>
      <w:proofErr w:type="gramEnd"/>
      <w:r w:rsidR="008C7B02" w:rsidRPr="00893BE2">
        <w:rPr>
          <w:sz w:val="22"/>
          <w:szCs w:val="22"/>
        </w:rPr>
        <w:t xml:space="preserve">Employees who are unable to return to their original job, and do not have the skills necessary to seek employment within the school district </w:t>
      </w:r>
      <w:proofErr w:type="gramStart"/>
      <w:r w:rsidR="008C7B02" w:rsidRPr="00893BE2">
        <w:rPr>
          <w:sz w:val="22"/>
          <w:szCs w:val="22"/>
        </w:rPr>
        <w:t>are encouraged</w:t>
      </w:r>
      <w:proofErr w:type="gramEnd"/>
      <w:r w:rsidR="008C7B02" w:rsidRPr="00893BE2">
        <w:rPr>
          <w:sz w:val="22"/>
          <w:szCs w:val="22"/>
        </w:rPr>
        <w:t xml:space="preserve"> to apply for this benefit.</w:t>
      </w:r>
    </w:p>
    <w:p w14:paraId="7640E314" w14:textId="77777777" w:rsidR="00AB1EED" w:rsidRDefault="00AB1EED" w:rsidP="008C7B02">
      <w:pPr>
        <w:pStyle w:val="ListNumber"/>
        <w:ind w:left="1080" w:firstLine="0"/>
      </w:pPr>
    </w:p>
    <w:p w14:paraId="36A2F1C4" w14:textId="77777777" w:rsidR="00AF4747" w:rsidRDefault="00AF4747" w:rsidP="008C7B02">
      <w:pPr>
        <w:pStyle w:val="ListNumber"/>
        <w:ind w:left="1080" w:firstLine="0"/>
      </w:pPr>
    </w:p>
    <w:p w14:paraId="33566041" w14:textId="77777777" w:rsidR="002E16AA" w:rsidRDefault="00AF4747" w:rsidP="00FC0B6E">
      <w:pPr>
        <w:pStyle w:val="ListNumber"/>
        <w:ind w:left="-180" w:firstLine="0"/>
      </w:pPr>
      <w:r>
        <w:t xml:space="preserve">* If an employee cannot return to his original position because of permanent restrictions, then he will </w:t>
      </w:r>
      <w:proofErr w:type="gramStart"/>
      <w:r>
        <w:t>be placed</w:t>
      </w:r>
      <w:proofErr w:type="gramEnd"/>
      <w:r>
        <w:t xml:space="preserve"> in a comparable position based on availability. He must meet the minimum qualifi</w:t>
      </w:r>
      <w:r w:rsidR="002E16AA">
        <w:t xml:space="preserve">cation and perform the essential functions of the new job with or without </w:t>
      </w:r>
      <w:proofErr w:type="gramStart"/>
      <w:r w:rsidR="002E16AA">
        <w:t>accommodations</w:t>
      </w:r>
      <w:proofErr w:type="gramEnd"/>
      <w:r w:rsidR="002E16AA">
        <w:t>. Placement will not result in a promotion.</w:t>
      </w:r>
    </w:p>
    <w:p w14:paraId="7E257920" w14:textId="58ED67BA" w:rsidR="002E16AA" w:rsidRDefault="002E16AA" w:rsidP="00FC0B6E">
      <w:pPr>
        <w:pStyle w:val="ListNumber"/>
        <w:ind w:left="-180" w:firstLine="0"/>
      </w:pPr>
      <w:r>
        <w:t xml:space="preserve">If a comparable position is not immediately available, an employee will </w:t>
      </w:r>
      <w:proofErr w:type="gramStart"/>
      <w:r>
        <w:t>be placed</w:t>
      </w:r>
      <w:proofErr w:type="gramEnd"/>
      <w:r>
        <w:t xml:space="preserve"> on any family leave if eligible. During this leave period, the employee, in conjunction with </w:t>
      </w:r>
      <w:proofErr w:type="gramStart"/>
      <w:r>
        <w:t>Personnel</w:t>
      </w:r>
      <w:proofErr w:type="gramEnd"/>
      <w:r>
        <w:t xml:space="preserve"> should seek employment.</w:t>
      </w:r>
    </w:p>
    <w:p w14:paraId="3EE8C9E2" w14:textId="23D16BF7" w:rsidR="002E16AA" w:rsidRDefault="002E16AA" w:rsidP="002E16AA">
      <w:pPr>
        <w:pStyle w:val="ListNumber"/>
        <w:ind w:left="360" w:firstLine="0"/>
      </w:pPr>
      <w:r>
        <w:t xml:space="preserve"> </w:t>
      </w:r>
    </w:p>
    <w:p w14:paraId="4E600D9E" w14:textId="6891DD6F" w:rsidR="002E16AA" w:rsidRDefault="002E16AA" w:rsidP="002E16AA">
      <w:pPr>
        <w:pStyle w:val="ListNumber"/>
        <w:ind w:left="360" w:firstLine="0"/>
        <w:sectPr w:rsidR="002E16AA" w:rsidSect="00893BE2">
          <w:footerReference w:type="even" r:id="rId26"/>
          <w:footerReference w:type="default" r:id="rId27"/>
          <w:pgSz w:w="12240" w:h="15840" w:code="1"/>
          <w:pgMar w:top="864" w:right="1440" w:bottom="1008" w:left="1584" w:header="720" w:footer="965" w:gutter="0"/>
          <w:pgBorders w:offsetFrom="page">
            <w:top w:val="single" w:sz="6" w:space="30" w:color="auto"/>
            <w:left w:val="single" w:sz="6" w:space="30" w:color="auto"/>
            <w:bottom w:val="single" w:sz="6" w:space="30" w:color="auto"/>
            <w:right w:val="single" w:sz="6" w:space="30" w:color="auto"/>
          </w:pgBorders>
          <w:pgNumType w:start="0"/>
          <w:cols w:space="240"/>
          <w:titlePg/>
        </w:sectPr>
      </w:pPr>
    </w:p>
    <w:p w14:paraId="55F74209" w14:textId="77777777" w:rsidR="008C7B02" w:rsidRDefault="008256A3" w:rsidP="008C7B02">
      <w:pPr>
        <w:pStyle w:val="ListNumber"/>
        <w:ind w:left="720" w:firstLine="0"/>
        <w:jc w:val="center"/>
      </w:pPr>
      <w:r>
        <w:rPr>
          <w:b/>
          <w:sz w:val="36"/>
        </w:rPr>
        <w:lastRenderedPageBreak/>
        <w:t>Frequently Asked Questions on Light Duty</w:t>
      </w:r>
    </w:p>
    <w:p w14:paraId="09AD32BB" w14:textId="77777777" w:rsidR="008C7B02" w:rsidRDefault="008C7B02" w:rsidP="008C7B02">
      <w:pPr>
        <w:rPr>
          <w:b/>
        </w:rPr>
      </w:pPr>
    </w:p>
    <w:p w14:paraId="547FF325" w14:textId="77777777" w:rsidR="008C7B02" w:rsidRDefault="008C7B02" w:rsidP="006D0AA4">
      <w:pPr>
        <w:numPr>
          <w:ilvl w:val="0"/>
          <w:numId w:val="3"/>
        </w:numPr>
        <w:tabs>
          <w:tab w:val="clear" w:pos="1440"/>
          <w:tab w:val="num" w:pos="180"/>
        </w:tabs>
        <w:ind w:left="180" w:right="-180" w:hanging="450"/>
        <w:jc w:val="both"/>
        <w:rPr>
          <w:sz w:val="24"/>
        </w:rPr>
      </w:pPr>
      <w:r>
        <w:rPr>
          <w:b/>
          <w:sz w:val="24"/>
        </w:rPr>
        <w:t xml:space="preserve">If I am off due to an </w:t>
      </w:r>
      <w:proofErr w:type="gramStart"/>
      <w:r>
        <w:rPr>
          <w:b/>
          <w:sz w:val="24"/>
        </w:rPr>
        <w:t>on the job</w:t>
      </w:r>
      <w:proofErr w:type="gramEnd"/>
      <w:r>
        <w:rPr>
          <w:b/>
          <w:sz w:val="24"/>
        </w:rPr>
        <w:t xml:space="preserve"> injury, and my employer offers me light duty, do I need to accept it?</w:t>
      </w:r>
    </w:p>
    <w:p w14:paraId="4B9FA9A8" w14:textId="77777777" w:rsidR="008C7B02" w:rsidRDefault="008C7B02" w:rsidP="006D0AA4">
      <w:pPr>
        <w:tabs>
          <w:tab w:val="num" w:pos="180"/>
        </w:tabs>
        <w:ind w:left="180" w:right="-180" w:hanging="450"/>
        <w:jc w:val="both"/>
        <w:rPr>
          <w:sz w:val="24"/>
        </w:rPr>
      </w:pPr>
    </w:p>
    <w:p w14:paraId="473C7C5B" w14:textId="77777777" w:rsidR="008C7B02" w:rsidRDefault="008256A3" w:rsidP="006D0AA4">
      <w:pPr>
        <w:pStyle w:val="BodyTextIndent"/>
        <w:tabs>
          <w:tab w:val="num" w:pos="180"/>
        </w:tabs>
        <w:spacing w:after="0" w:line="240" w:lineRule="auto"/>
        <w:ind w:left="180" w:right="-180" w:hanging="450"/>
        <w:jc w:val="both"/>
        <w:rPr>
          <w:sz w:val="24"/>
        </w:rPr>
      </w:pPr>
      <w:r>
        <w:rPr>
          <w:sz w:val="24"/>
        </w:rPr>
        <w:tab/>
      </w:r>
      <w:r w:rsidR="008C7B02">
        <w:rPr>
          <w:sz w:val="24"/>
        </w:rPr>
        <w:t>If you are out with a workers’ compensation injury and you also qualify for family medical leave at the same time, and a light duty assignment is identified and available, you are not required to take the light duty assignment, however, your workers’ compensation temporary total (lost wages) benefits will cease.</w:t>
      </w:r>
    </w:p>
    <w:p w14:paraId="767B7F3B" w14:textId="77777777" w:rsidR="008C7B02" w:rsidRDefault="008C7B02" w:rsidP="006D0AA4">
      <w:pPr>
        <w:tabs>
          <w:tab w:val="num" w:pos="180"/>
        </w:tabs>
        <w:ind w:left="180" w:right="-180" w:hanging="450"/>
        <w:jc w:val="both"/>
        <w:rPr>
          <w:b/>
          <w:sz w:val="24"/>
        </w:rPr>
      </w:pPr>
    </w:p>
    <w:p w14:paraId="7ACCE1E8" w14:textId="77777777" w:rsidR="008C7B02" w:rsidRDefault="008C7B02" w:rsidP="006D0AA4">
      <w:pPr>
        <w:tabs>
          <w:tab w:val="num" w:pos="180"/>
        </w:tabs>
        <w:ind w:left="180" w:right="-180" w:hanging="450"/>
        <w:jc w:val="both"/>
        <w:rPr>
          <w:b/>
          <w:sz w:val="24"/>
        </w:rPr>
      </w:pPr>
    </w:p>
    <w:p w14:paraId="21037BA4" w14:textId="77777777" w:rsidR="008C7B02" w:rsidRDefault="008C7B02" w:rsidP="006D0AA4">
      <w:pPr>
        <w:numPr>
          <w:ilvl w:val="0"/>
          <w:numId w:val="3"/>
        </w:numPr>
        <w:tabs>
          <w:tab w:val="clear" w:pos="1440"/>
          <w:tab w:val="num" w:pos="180"/>
        </w:tabs>
        <w:ind w:left="180" w:right="-180" w:hanging="450"/>
        <w:jc w:val="both"/>
        <w:rPr>
          <w:sz w:val="24"/>
        </w:rPr>
      </w:pPr>
      <w:r>
        <w:rPr>
          <w:b/>
          <w:sz w:val="24"/>
        </w:rPr>
        <w:t>I am pregnant, and my doctor recently gave me a doctor’s note with a 10 lb. lifting restriction, which makes me unable to temporarily perform the essential functions of my job as a plant operator</w:t>
      </w:r>
      <w:proofErr w:type="gramStart"/>
      <w:r>
        <w:rPr>
          <w:b/>
          <w:sz w:val="24"/>
        </w:rPr>
        <w:t xml:space="preserve">.  </w:t>
      </w:r>
      <w:proofErr w:type="gramEnd"/>
      <w:r>
        <w:rPr>
          <w:b/>
          <w:sz w:val="24"/>
        </w:rPr>
        <w:t xml:space="preserve">Does </w:t>
      </w:r>
      <w:smartTag w:uri="urn:schemas-microsoft-com:office:smarttags" w:element="place">
        <w:smartTag w:uri="urn:schemas-microsoft-com:office:smarttags" w:element="City">
          <w:r>
            <w:rPr>
              <w:b/>
              <w:sz w:val="24"/>
            </w:rPr>
            <w:t>ADA</w:t>
          </w:r>
        </w:smartTag>
      </w:smartTag>
      <w:r>
        <w:rPr>
          <w:b/>
          <w:sz w:val="24"/>
        </w:rPr>
        <w:t xml:space="preserve"> protect me</w:t>
      </w:r>
      <w:proofErr w:type="gramStart"/>
      <w:r>
        <w:rPr>
          <w:b/>
          <w:sz w:val="24"/>
        </w:rPr>
        <w:t xml:space="preserve">?  </w:t>
      </w:r>
      <w:proofErr w:type="gramEnd"/>
      <w:r>
        <w:rPr>
          <w:b/>
          <w:sz w:val="24"/>
        </w:rPr>
        <w:t xml:space="preserve">Is my employer required to provide </w:t>
      </w:r>
      <w:proofErr w:type="gramStart"/>
      <w:r>
        <w:rPr>
          <w:b/>
          <w:sz w:val="24"/>
        </w:rPr>
        <w:t>me</w:t>
      </w:r>
      <w:proofErr w:type="gramEnd"/>
      <w:r>
        <w:rPr>
          <w:b/>
          <w:sz w:val="24"/>
        </w:rPr>
        <w:t xml:space="preserve"> a light duty job?</w:t>
      </w:r>
    </w:p>
    <w:p w14:paraId="1DAB0DE2" w14:textId="77777777" w:rsidR="008C7B02" w:rsidRDefault="008C7B02" w:rsidP="006D0AA4">
      <w:pPr>
        <w:pStyle w:val="BodyTextIndent"/>
        <w:tabs>
          <w:tab w:val="num" w:pos="180"/>
        </w:tabs>
        <w:spacing w:after="0" w:line="240" w:lineRule="auto"/>
        <w:ind w:left="180" w:right="-180" w:hanging="450"/>
        <w:jc w:val="both"/>
        <w:rPr>
          <w:sz w:val="24"/>
        </w:rPr>
      </w:pPr>
    </w:p>
    <w:p w14:paraId="46405FA2" w14:textId="77777777" w:rsidR="008C7B02" w:rsidRDefault="008256A3" w:rsidP="006D0AA4">
      <w:pPr>
        <w:pStyle w:val="BodyTextIndent"/>
        <w:tabs>
          <w:tab w:val="num" w:pos="180"/>
        </w:tabs>
        <w:spacing w:after="0" w:line="240" w:lineRule="auto"/>
        <w:ind w:left="180" w:right="-180" w:hanging="450"/>
        <w:jc w:val="both"/>
        <w:rPr>
          <w:sz w:val="24"/>
        </w:rPr>
      </w:pPr>
      <w:r>
        <w:rPr>
          <w:sz w:val="24"/>
        </w:rPr>
        <w:tab/>
      </w:r>
      <w:proofErr w:type="gramStart"/>
      <w:r w:rsidR="008C7B02">
        <w:rPr>
          <w:sz w:val="24"/>
        </w:rPr>
        <w:t xml:space="preserve">No.  </w:t>
      </w:r>
      <w:proofErr w:type="gramEnd"/>
      <w:r w:rsidR="008C7B02">
        <w:rPr>
          <w:sz w:val="24"/>
        </w:rPr>
        <w:t xml:space="preserve">Although you have a physical impairment (your pregnancy </w:t>
      </w:r>
      <w:proofErr w:type="gramStart"/>
      <w:r w:rsidR="008C7B02">
        <w:rPr>
          <w:sz w:val="24"/>
        </w:rPr>
        <w:t>is treated</w:t>
      </w:r>
      <w:proofErr w:type="gramEnd"/>
      <w:r w:rsidR="008C7B02">
        <w:rPr>
          <w:sz w:val="24"/>
        </w:rPr>
        <w:t xml:space="preserve"> like any other illness), it does not </w:t>
      </w:r>
      <w:proofErr w:type="gramStart"/>
      <w:r w:rsidR="008C7B02">
        <w:rPr>
          <w:sz w:val="24"/>
        </w:rPr>
        <w:t>substantially limit</w:t>
      </w:r>
      <w:proofErr w:type="gramEnd"/>
      <w:r w:rsidR="008C7B02">
        <w:rPr>
          <w:sz w:val="24"/>
        </w:rPr>
        <w:t xml:space="preserve"> a major life activity if it is of limited duration and will have no long-term effect</w:t>
      </w:r>
      <w:proofErr w:type="gramStart"/>
      <w:r w:rsidR="008C7B02">
        <w:rPr>
          <w:sz w:val="24"/>
        </w:rPr>
        <w:t xml:space="preserve">.  </w:t>
      </w:r>
      <w:proofErr w:type="gramEnd"/>
      <w:r w:rsidR="008C7B02">
        <w:rPr>
          <w:sz w:val="24"/>
        </w:rPr>
        <w:t xml:space="preserve">Your employer </w:t>
      </w:r>
      <w:proofErr w:type="gramStart"/>
      <w:r w:rsidR="008C7B02">
        <w:rPr>
          <w:sz w:val="24"/>
        </w:rPr>
        <w:t>is not obligated</w:t>
      </w:r>
      <w:proofErr w:type="gramEnd"/>
      <w:r w:rsidR="008C7B02">
        <w:rPr>
          <w:sz w:val="24"/>
        </w:rPr>
        <w:t xml:space="preserve"> to provide light duty work</w:t>
      </w:r>
      <w:proofErr w:type="gramStart"/>
      <w:r w:rsidR="008C7B02">
        <w:rPr>
          <w:sz w:val="24"/>
        </w:rPr>
        <w:t xml:space="preserve">.  </w:t>
      </w:r>
      <w:proofErr w:type="gramEnd"/>
    </w:p>
    <w:p w14:paraId="2EA19D19" w14:textId="77777777" w:rsidR="008C7B02" w:rsidRDefault="008C7B02" w:rsidP="006D0AA4">
      <w:pPr>
        <w:tabs>
          <w:tab w:val="num" w:pos="180"/>
        </w:tabs>
        <w:ind w:left="180" w:right="-180" w:hanging="450"/>
        <w:jc w:val="both"/>
        <w:rPr>
          <w:b/>
          <w:sz w:val="24"/>
        </w:rPr>
      </w:pPr>
    </w:p>
    <w:p w14:paraId="09149A5B" w14:textId="77777777" w:rsidR="008C7B02" w:rsidRDefault="008C7B02" w:rsidP="006D0AA4">
      <w:pPr>
        <w:tabs>
          <w:tab w:val="num" w:pos="180"/>
        </w:tabs>
        <w:ind w:left="180" w:right="-180" w:hanging="450"/>
        <w:jc w:val="both"/>
        <w:rPr>
          <w:b/>
          <w:sz w:val="24"/>
        </w:rPr>
      </w:pPr>
    </w:p>
    <w:p w14:paraId="76725977" w14:textId="77777777" w:rsidR="008C7B02" w:rsidRDefault="008C7B02" w:rsidP="006D0AA4">
      <w:pPr>
        <w:numPr>
          <w:ilvl w:val="0"/>
          <w:numId w:val="3"/>
        </w:numPr>
        <w:tabs>
          <w:tab w:val="clear" w:pos="1440"/>
          <w:tab w:val="num" w:pos="180"/>
        </w:tabs>
        <w:ind w:left="180" w:right="-180" w:hanging="450"/>
        <w:jc w:val="both"/>
        <w:rPr>
          <w:sz w:val="24"/>
        </w:rPr>
      </w:pPr>
      <w:r>
        <w:rPr>
          <w:b/>
          <w:sz w:val="24"/>
        </w:rPr>
        <w:t xml:space="preserve">I </w:t>
      </w:r>
      <w:proofErr w:type="gramStart"/>
      <w:r>
        <w:rPr>
          <w:b/>
          <w:sz w:val="24"/>
        </w:rPr>
        <w:t>was injured</w:t>
      </w:r>
      <w:proofErr w:type="gramEnd"/>
      <w:r>
        <w:rPr>
          <w:b/>
          <w:sz w:val="24"/>
        </w:rPr>
        <w:t xml:space="preserve"> on the job</w:t>
      </w:r>
      <w:proofErr w:type="gramStart"/>
      <w:r>
        <w:rPr>
          <w:b/>
          <w:sz w:val="24"/>
        </w:rPr>
        <w:t xml:space="preserve">.  </w:t>
      </w:r>
      <w:proofErr w:type="gramEnd"/>
      <w:r>
        <w:rPr>
          <w:b/>
          <w:sz w:val="24"/>
        </w:rPr>
        <w:t xml:space="preserve">Must I </w:t>
      </w:r>
      <w:proofErr w:type="gramStart"/>
      <w:r>
        <w:rPr>
          <w:b/>
          <w:sz w:val="24"/>
        </w:rPr>
        <w:t>be released</w:t>
      </w:r>
      <w:proofErr w:type="gramEnd"/>
      <w:r>
        <w:rPr>
          <w:b/>
          <w:sz w:val="24"/>
        </w:rPr>
        <w:t xml:space="preserve"> to full duty before I can return to work?</w:t>
      </w:r>
    </w:p>
    <w:p w14:paraId="1BDF2437" w14:textId="77777777" w:rsidR="008C7B02" w:rsidRDefault="008C7B02" w:rsidP="006D0AA4">
      <w:pPr>
        <w:pStyle w:val="BodyTextKeep"/>
        <w:keepNext w:val="0"/>
        <w:tabs>
          <w:tab w:val="num" w:pos="180"/>
        </w:tabs>
        <w:spacing w:after="0" w:line="240" w:lineRule="auto"/>
        <w:ind w:left="180" w:right="-180" w:hanging="450"/>
        <w:jc w:val="both"/>
        <w:rPr>
          <w:sz w:val="24"/>
        </w:rPr>
      </w:pPr>
    </w:p>
    <w:p w14:paraId="5A7D20BB" w14:textId="77777777" w:rsidR="008C7B02" w:rsidRDefault="008256A3" w:rsidP="006D0AA4">
      <w:pPr>
        <w:tabs>
          <w:tab w:val="num" w:pos="180"/>
        </w:tabs>
        <w:ind w:left="180" w:right="-180" w:hanging="450"/>
        <w:jc w:val="both"/>
        <w:rPr>
          <w:sz w:val="24"/>
        </w:rPr>
      </w:pPr>
      <w:r>
        <w:rPr>
          <w:sz w:val="24"/>
        </w:rPr>
        <w:tab/>
      </w:r>
      <w:proofErr w:type="gramStart"/>
      <w:r w:rsidR="008C7B02">
        <w:rPr>
          <w:sz w:val="24"/>
        </w:rPr>
        <w:t xml:space="preserve">No.  </w:t>
      </w:r>
      <w:proofErr w:type="gramEnd"/>
      <w:r w:rsidR="008C7B02">
        <w:rPr>
          <w:sz w:val="24"/>
        </w:rPr>
        <w:t xml:space="preserve">Your doctor may release you </w:t>
      </w:r>
      <w:proofErr w:type="gramStart"/>
      <w:r w:rsidR="008C7B02">
        <w:rPr>
          <w:sz w:val="24"/>
        </w:rPr>
        <w:t>for</w:t>
      </w:r>
      <w:proofErr w:type="gramEnd"/>
      <w:r w:rsidR="008C7B02">
        <w:rPr>
          <w:sz w:val="24"/>
        </w:rPr>
        <w:t xml:space="preserve"> modified or light duty work before you reach maximum medical improvement</w:t>
      </w:r>
      <w:proofErr w:type="gramStart"/>
      <w:r w:rsidR="008C7B02">
        <w:rPr>
          <w:sz w:val="24"/>
        </w:rPr>
        <w:t xml:space="preserve">.  </w:t>
      </w:r>
      <w:proofErr w:type="gramEnd"/>
      <w:r w:rsidR="008C7B02">
        <w:rPr>
          <w:sz w:val="24"/>
        </w:rPr>
        <w:t>(MMI is a term used to describe the point in time when the treating physician believes the injured worker has recovered as much as he or she is going to)</w:t>
      </w:r>
      <w:proofErr w:type="gramStart"/>
      <w:r w:rsidR="008C7B02">
        <w:rPr>
          <w:sz w:val="24"/>
        </w:rPr>
        <w:t xml:space="preserve">.  </w:t>
      </w:r>
      <w:proofErr w:type="gramEnd"/>
      <w:r w:rsidR="008C7B02">
        <w:rPr>
          <w:sz w:val="24"/>
        </w:rPr>
        <w:t xml:space="preserve">Your supervisor will attempt to provide </w:t>
      </w:r>
      <w:proofErr w:type="gramStart"/>
      <w:r w:rsidR="008C7B02">
        <w:rPr>
          <w:sz w:val="24"/>
        </w:rPr>
        <w:t>you</w:t>
      </w:r>
      <w:proofErr w:type="gramEnd"/>
      <w:r w:rsidR="008C7B02">
        <w:rPr>
          <w:sz w:val="24"/>
        </w:rPr>
        <w:t xml:space="preserve"> a modified position within your restrictions on a temporary basis—not to exceed </w:t>
      </w:r>
      <w:proofErr w:type="gramStart"/>
      <w:r w:rsidR="008C7B02">
        <w:rPr>
          <w:sz w:val="24"/>
        </w:rPr>
        <w:t>90</w:t>
      </w:r>
      <w:proofErr w:type="gramEnd"/>
      <w:r w:rsidR="000B2F0B">
        <w:rPr>
          <w:sz w:val="24"/>
        </w:rPr>
        <w:t xml:space="preserve"> calendar</w:t>
      </w:r>
      <w:r w:rsidR="008C7B02">
        <w:rPr>
          <w:sz w:val="24"/>
        </w:rPr>
        <w:t xml:space="preserve"> days.</w:t>
      </w:r>
    </w:p>
    <w:p w14:paraId="0D5D7C1B" w14:textId="77777777" w:rsidR="008C7B02" w:rsidRDefault="008C7B02" w:rsidP="006D0AA4">
      <w:pPr>
        <w:tabs>
          <w:tab w:val="num" w:pos="180"/>
        </w:tabs>
        <w:ind w:left="180" w:right="-180" w:hanging="450"/>
        <w:jc w:val="both"/>
        <w:rPr>
          <w:sz w:val="24"/>
        </w:rPr>
      </w:pPr>
    </w:p>
    <w:p w14:paraId="566EC6F0" w14:textId="77777777" w:rsidR="008C7B02" w:rsidRDefault="008256A3" w:rsidP="006D0AA4">
      <w:pPr>
        <w:pStyle w:val="BodyTextIndent"/>
        <w:tabs>
          <w:tab w:val="num" w:pos="180"/>
        </w:tabs>
        <w:spacing w:after="0" w:line="240" w:lineRule="auto"/>
        <w:ind w:left="180" w:right="-180" w:hanging="450"/>
        <w:jc w:val="both"/>
        <w:rPr>
          <w:sz w:val="24"/>
        </w:rPr>
      </w:pPr>
      <w:r>
        <w:rPr>
          <w:sz w:val="24"/>
        </w:rPr>
        <w:tab/>
      </w:r>
      <w:r w:rsidR="008C7B02">
        <w:rPr>
          <w:sz w:val="24"/>
        </w:rPr>
        <w:t xml:space="preserve">If work is not available at your original work site, the personnel department will </w:t>
      </w:r>
      <w:proofErr w:type="gramStart"/>
      <w:r w:rsidR="008C7B02">
        <w:rPr>
          <w:sz w:val="24"/>
        </w:rPr>
        <w:t>work</w:t>
      </w:r>
      <w:proofErr w:type="gramEnd"/>
      <w:r w:rsidR="008C7B02">
        <w:rPr>
          <w:sz w:val="24"/>
        </w:rPr>
        <w:t xml:space="preserve"> with you through the LAD program</w:t>
      </w:r>
      <w:proofErr w:type="gramStart"/>
      <w:r w:rsidR="008C7B02">
        <w:rPr>
          <w:sz w:val="24"/>
        </w:rPr>
        <w:t xml:space="preserve">.  </w:t>
      </w:r>
      <w:proofErr w:type="gramEnd"/>
      <w:r w:rsidR="008C7B02">
        <w:rPr>
          <w:sz w:val="24"/>
        </w:rPr>
        <w:t>This is a district wide program designed to offer a temporary alternative work site within the district, where you can function during the healing process.</w:t>
      </w:r>
    </w:p>
    <w:p w14:paraId="72D2C8B1" w14:textId="77777777" w:rsidR="008C7B02" w:rsidRDefault="008C7B02" w:rsidP="006D0AA4">
      <w:pPr>
        <w:pStyle w:val="BodyTextIndent"/>
        <w:tabs>
          <w:tab w:val="num" w:pos="180"/>
        </w:tabs>
        <w:spacing w:after="0" w:line="240" w:lineRule="auto"/>
        <w:ind w:left="180" w:right="-180" w:hanging="450"/>
        <w:jc w:val="both"/>
        <w:rPr>
          <w:sz w:val="24"/>
        </w:rPr>
      </w:pPr>
    </w:p>
    <w:p w14:paraId="1B6A1089" w14:textId="77777777" w:rsidR="008C7B02" w:rsidRDefault="008C7B02" w:rsidP="006D0AA4">
      <w:pPr>
        <w:pStyle w:val="BodyTextIndent"/>
        <w:numPr>
          <w:ilvl w:val="0"/>
          <w:numId w:val="3"/>
        </w:numPr>
        <w:tabs>
          <w:tab w:val="clear" w:pos="1440"/>
          <w:tab w:val="num" w:pos="180"/>
        </w:tabs>
        <w:spacing w:after="0" w:line="240" w:lineRule="auto"/>
        <w:ind w:left="180" w:right="-180" w:hanging="450"/>
        <w:jc w:val="both"/>
        <w:rPr>
          <w:b/>
          <w:sz w:val="24"/>
        </w:rPr>
      </w:pPr>
      <w:r>
        <w:rPr>
          <w:b/>
          <w:sz w:val="24"/>
        </w:rPr>
        <w:t>What if my doctor says I cannot return to my original position?</w:t>
      </w:r>
    </w:p>
    <w:p w14:paraId="4F091057" w14:textId="77777777" w:rsidR="008C7B02" w:rsidRDefault="008C7B02" w:rsidP="006D0AA4">
      <w:pPr>
        <w:pStyle w:val="BodyTextIndent"/>
        <w:tabs>
          <w:tab w:val="num" w:pos="180"/>
        </w:tabs>
        <w:spacing w:after="0" w:line="240" w:lineRule="auto"/>
        <w:ind w:left="180" w:right="-180" w:hanging="450"/>
        <w:jc w:val="both"/>
        <w:rPr>
          <w:sz w:val="24"/>
        </w:rPr>
      </w:pPr>
    </w:p>
    <w:p w14:paraId="29C4B8C4" w14:textId="77777777" w:rsidR="008C7B02" w:rsidRDefault="008256A3" w:rsidP="006D0AA4">
      <w:pPr>
        <w:pStyle w:val="BodyTextIndent"/>
        <w:tabs>
          <w:tab w:val="num" w:pos="180"/>
        </w:tabs>
        <w:spacing w:after="0" w:line="240" w:lineRule="auto"/>
        <w:ind w:left="180" w:right="-180" w:hanging="450"/>
        <w:jc w:val="both"/>
        <w:rPr>
          <w:sz w:val="24"/>
        </w:rPr>
      </w:pPr>
      <w:r>
        <w:rPr>
          <w:sz w:val="24"/>
        </w:rPr>
        <w:tab/>
      </w:r>
      <w:r w:rsidR="008C7B02">
        <w:rPr>
          <w:sz w:val="24"/>
        </w:rPr>
        <w:t xml:space="preserve">Once the authorized treating physician states in writing that you have permanent restrictions, you will </w:t>
      </w:r>
      <w:proofErr w:type="gramStart"/>
      <w:r w:rsidR="008C7B02">
        <w:rPr>
          <w:sz w:val="24"/>
        </w:rPr>
        <w:t>be evaluated</w:t>
      </w:r>
      <w:proofErr w:type="gramEnd"/>
      <w:r w:rsidR="008C7B02">
        <w:rPr>
          <w:sz w:val="24"/>
        </w:rPr>
        <w:t xml:space="preserve"> for your ability to return to your original position and perform the essential functions of the job with or without accommodations.</w:t>
      </w:r>
    </w:p>
    <w:p w14:paraId="7AF104E7" w14:textId="77777777" w:rsidR="008C7B02" w:rsidRDefault="008C7B02" w:rsidP="006D0AA4">
      <w:pPr>
        <w:pStyle w:val="BodyTextIndent"/>
        <w:tabs>
          <w:tab w:val="num" w:pos="180"/>
        </w:tabs>
        <w:spacing w:after="0" w:line="240" w:lineRule="auto"/>
        <w:ind w:left="180" w:right="-180" w:hanging="450"/>
        <w:jc w:val="both"/>
        <w:rPr>
          <w:sz w:val="24"/>
        </w:rPr>
      </w:pPr>
    </w:p>
    <w:p w14:paraId="0B55F99F" w14:textId="77777777" w:rsidR="008C7B02" w:rsidRDefault="008256A3" w:rsidP="006D0AA4">
      <w:pPr>
        <w:pStyle w:val="BodyTextIndent"/>
        <w:tabs>
          <w:tab w:val="num" w:pos="180"/>
        </w:tabs>
        <w:spacing w:after="0" w:line="240" w:lineRule="auto"/>
        <w:ind w:left="180" w:right="-180" w:hanging="450"/>
        <w:jc w:val="both"/>
        <w:rPr>
          <w:sz w:val="24"/>
        </w:rPr>
      </w:pPr>
      <w:r>
        <w:rPr>
          <w:sz w:val="24"/>
        </w:rPr>
        <w:tab/>
      </w:r>
      <w:r w:rsidR="008C7B02">
        <w:rPr>
          <w:sz w:val="24"/>
        </w:rPr>
        <w:t xml:space="preserve">If you cannot return to your original position because of permanent restrictions, then you will </w:t>
      </w:r>
      <w:proofErr w:type="gramStart"/>
      <w:r w:rsidR="008C7B02">
        <w:rPr>
          <w:sz w:val="24"/>
        </w:rPr>
        <w:t>be placed</w:t>
      </w:r>
      <w:proofErr w:type="gramEnd"/>
      <w:r w:rsidR="008C7B02">
        <w:rPr>
          <w:sz w:val="24"/>
        </w:rPr>
        <w:t xml:space="preserve"> in a comparable position based on availability</w:t>
      </w:r>
      <w:proofErr w:type="gramStart"/>
      <w:r w:rsidR="008C7B02">
        <w:rPr>
          <w:sz w:val="24"/>
        </w:rPr>
        <w:t xml:space="preserve">.  </w:t>
      </w:r>
      <w:proofErr w:type="gramEnd"/>
      <w:r w:rsidR="008C7B02">
        <w:rPr>
          <w:sz w:val="24"/>
        </w:rPr>
        <w:t xml:space="preserve">You must meet the minimum qualifications and perform the essential functions of the new job with or without </w:t>
      </w:r>
      <w:proofErr w:type="gramStart"/>
      <w:r w:rsidR="008C7B02">
        <w:rPr>
          <w:sz w:val="24"/>
        </w:rPr>
        <w:t xml:space="preserve">accommodations.  </w:t>
      </w:r>
      <w:proofErr w:type="gramEnd"/>
      <w:r w:rsidR="008C7B02">
        <w:rPr>
          <w:sz w:val="24"/>
        </w:rPr>
        <w:t>In this regard, placement will not result in a promotion.</w:t>
      </w:r>
    </w:p>
    <w:p w14:paraId="7C560B38" w14:textId="77777777" w:rsidR="008C7B02" w:rsidRDefault="008C7B02" w:rsidP="008256A3">
      <w:pPr>
        <w:pStyle w:val="BodyTextIndent"/>
        <w:tabs>
          <w:tab w:val="num" w:pos="180"/>
        </w:tabs>
        <w:spacing w:after="0" w:line="240" w:lineRule="auto"/>
        <w:ind w:left="180" w:hanging="450"/>
        <w:rPr>
          <w:sz w:val="24"/>
        </w:rPr>
      </w:pPr>
    </w:p>
    <w:p w14:paraId="0BF967F8" w14:textId="77777777" w:rsidR="008C7B02" w:rsidRDefault="008C7B02" w:rsidP="008C7B02">
      <w:pPr>
        <w:pStyle w:val="ListNumber"/>
        <w:rPr>
          <w:sz w:val="28"/>
        </w:rPr>
        <w:sectPr w:rsidR="008C7B02" w:rsidSect="00BE6DB4">
          <w:pgSz w:w="12240" w:h="15840" w:code="1"/>
          <w:pgMar w:top="1008" w:right="1440" w:bottom="1008" w:left="1980" w:header="720" w:footer="965" w:gutter="0"/>
          <w:pgBorders w:offsetFrom="page">
            <w:top w:val="single" w:sz="4" w:space="30" w:color="002060"/>
            <w:left w:val="single" w:sz="4" w:space="30" w:color="002060"/>
            <w:bottom w:val="single" w:sz="4" w:space="30" w:color="002060"/>
            <w:right w:val="single" w:sz="4" w:space="30" w:color="002060"/>
          </w:pgBorders>
          <w:pgNumType w:start="15"/>
          <w:cols w:space="240"/>
          <w:titlePg/>
          <w:docGrid w:linePitch="272"/>
        </w:sectPr>
      </w:pPr>
    </w:p>
    <w:p w14:paraId="7A165C0C" w14:textId="77777777" w:rsidR="008C7B02" w:rsidRDefault="008C7B02" w:rsidP="008C7B02">
      <w:pPr>
        <w:pStyle w:val="ListNumber"/>
        <w:rPr>
          <w:sz w:val="28"/>
        </w:rPr>
      </w:pPr>
    </w:p>
    <w:p w14:paraId="46D63916" w14:textId="77777777" w:rsidR="00680251" w:rsidRDefault="00680251" w:rsidP="00680251">
      <w:pPr>
        <w:ind w:left="540"/>
        <w:jc w:val="both"/>
        <w:rPr>
          <w:b/>
          <w:sz w:val="22"/>
        </w:rPr>
      </w:pPr>
    </w:p>
    <w:p w14:paraId="2358DD3B" w14:textId="77777777" w:rsidR="00AC3362" w:rsidRDefault="00AC3362" w:rsidP="00AC3362">
      <w:pPr>
        <w:ind w:left="0"/>
        <w:jc w:val="both"/>
        <w:rPr>
          <w:b/>
          <w:i/>
          <w:sz w:val="22"/>
        </w:rPr>
      </w:pPr>
    </w:p>
    <w:p w14:paraId="232BEAEA" w14:textId="77777777" w:rsidR="00AC3362" w:rsidRDefault="00AC3362" w:rsidP="00AC3362">
      <w:pPr>
        <w:ind w:left="0"/>
        <w:jc w:val="both"/>
        <w:rPr>
          <w:b/>
          <w:i/>
          <w:sz w:val="22"/>
        </w:rPr>
      </w:pPr>
    </w:p>
    <w:p w14:paraId="66DFDB9C" w14:textId="77777777" w:rsidR="00AC3362" w:rsidRDefault="00AC3362" w:rsidP="00AC3362">
      <w:pPr>
        <w:ind w:left="0"/>
        <w:jc w:val="both"/>
        <w:rPr>
          <w:b/>
          <w:i/>
          <w:sz w:val="22"/>
        </w:rPr>
      </w:pPr>
    </w:p>
    <w:p w14:paraId="34F8F040" w14:textId="77777777" w:rsidR="00AC3362" w:rsidRDefault="00AC3362" w:rsidP="00AC3362">
      <w:pPr>
        <w:ind w:left="0"/>
        <w:jc w:val="both"/>
        <w:rPr>
          <w:b/>
          <w:i/>
          <w:sz w:val="22"/>
        </w:rPr>
      </w:pPr>
    </w:p>
    <w:p w14:paraId="4D259566" w14:textId="77777777" w:rsidR="00AC3362" w:rsidRDefault="00AC3362" w:rsidP="00AC3362">
      <w:pPr>
        <w:ind w:left="0"/>
        <w:jc w:val="center"/>
        <w:rPr>
          <w:b/>
          <w:sz w:val="96"/>
          <w:szCs w:val="96"/>
        </w:rPr>
      </w:pPr>
      <w:r w:rsidRPr="00AC3362">
        <w:rPr>
          <w:b/>
          <w:sz w:val="96"/>
          <w:szCs w:val="96"/>
        </w:rPr>
        <w:t>Appendices</w:t>
      </w:r>
    </w:p>
    <w:p w14:paraId="35E15534" w14:textId="77777777" w:rsidR="009134D1" w:rsidRDefault="009134D1" w:rsidP="00AC3362">
      <w:pPr>
        <w:ind w:left="0"/>
        <w:jc w:val="center"/>
        <w:rPr>
          <w:b/>
          <w:i/>
          <w:sz w:val="32"/>
          <w:szCs w:val="32"/>
        </w:rPr>
      </w:pPr>
    </w:p>
    <w:p w14:paraId="208E7BFE" w14:textId="77777777" w:rsidR="009134D1" w:rsidRDefault="009134D1" w:rsidP="00AC3362">
      <w:pPr>
        <w:ind w:left="0"/>
        <w:jc w:val="center"/>
        <w:rPr>
          <w:b/>
          <w:i/>
          <w:color w:val="345DA6"/>
          <w:sz w:val="28"/>
          <w:szCs w:val="28"/>
        </w:rPr>
      </w:pPr>
      <w:r w:rsidRPr="001C0FA6">
        <w:rPr>
          <w:b/>
          <w:i/>
          <w:color w:val="345DA6"/>
          <w:sz w:val="28"/>
          <w:szCs w:val="28"/>
        </w:rPr>
        <w:t xml:space="preserve">Online link shown below each form </w:t>
      </w:r>
      <w:proofErr w:type="gramStart"/>
      <w:r w:rsidRPr="001C0FA6">
        <w:rPr>
          <w:b/>
          <w:i/>
          <w:color w:val="345DA6"/>
          <w:sz w:val="28"/>
          <w:szCs w:val="28"/>
        </w:rPr>
        <w:t>name</w:t>
      </w:r>
      <w:proofErr w:type="gramEnd"/>
    </w:p>
    <w:p w14:paraId="1537796C" w14:textId="77777777" w:rsidR="001A38EB" w:rsidRDefault="001A38EB" w:rsidP="00AC3362">
      <w:pPr>
        <w:ind w:left="0"/>
        <w:jc w:val="center"/>
        <w:rPr>
          <w:b/>
          <w:i/>
          <w:color w:val="345DA6"/>
          <w:sz w:val="28"/>
          <w:szCs w:val="28"/>
        </w:rPr>
      </w:pPr>
    </w:p>
    <w:p w14:paraId="0C39D5EA" w14:textId="77777777" w:rsidR="001A38EB" w:rsidRPr="006113D7" w:rsidRDefault="001A38EB" w:rsidP="00AC3362">
      <w:pPr>
        <w:ind w:left="0"/>
        <w:jc w:val="center"/>
        <w:rPr>
          <w:i/>
          <w:color w:val="220000"/>
          <w:sz w:val="26"/>
          <w:szCs w:val="26"/>
        </w:rPr>
      </w:pPr>
      <w:r w:rsidRPr="006113D7">
        <w:rPr>
          <w:i/>
          <w:color w:val="220000"/>
          <w:sz w:val="26"/>
          <w:szCs w:val="26"/>
        </w:rPr>
        <w:t>Note</w:t>
      </w:r>
      <w:proofErr w:type="gramStart"/>
      <w:r w:rsidRPr="006113D7">
        <w:rPr>
          <w:i/>
          <w:color w:val="220000"/>
          <w:sz w:val="26"/>
          <w:szCs w:val="26"/>
        </w:rPr>
        <w:t>:  Forms</w:t>
      </w:r>
      <w:proofErr w:type="gramEnd"/>
      <w:r w:rsidRPr="006113D7">
        <w:rPr>
          <w:i/>
          <w:color w:val="220000"/>
          <w:sz w:val="26"/>
          <w:szCs w:val="26"/>
        </w:rPr>
        <w:t xml:space="preserve"> may change periodically so be sure you have the most recent ve</w:t>
      </w:r>
      <w:r w:rsidR="00763128" w:rsidRPr="006113D7">
        <w:rPr>
          <w:i/>
          <w:color w:val="220000"/>
          <w:sz w:val="26"/>
          <w:szCs w:val="26"/>
        </w:rPr>
        <w:t>rsion by using the links or referring to the Workers’ Compensation website under Workers’ Compensation.</w:t>
      </w:r>
    </w:p>
    <w:p w14:paraId="21D035E5" w14:textId="77777777" w:rsidR="002C21F9" w:rsidRDefault="002C21F9" w:rsidP="00AC3362">
      <w:pPr>
        <w:ind w:left="0"/>
        <w:jc w:val="center"/>
        <w:rPr>
          <w:b/>
          <w:sz w:val="96"/>
          <w:szCs w:val="96"/>
        </w:rPr>
      </w:pPr>
    </w:p>
    <w:p w14:paraId="4BB05B65" w14:textId="77777777" w:rsidR="002C21F9" w:rsidRPr="00763128" w:rsidRDefault="002C21F9" w:rsidP="00763128">
      <w:pPr>
        <w:pStyle w:val="NoSpacing"/>
        <w:numPr>
          <w:ilvl w:val="0"/>
          <w:numId w:val="35"/>
        </w:numPr>
        <w:ind w:left="360"/>
        <w:rPr>
          <w:sz w:val="28"/>
          <w:szCs w:val="28"/>
        </w:rPr>
      </w:pPr>
      <w:r w:rsidRPr="00763128">
        <w:rPr>
          <w:sz w:val="28"/>
          <w:szCs w:val="28"/>
        </w:rPr>
        <w:t xml:space="preserve">Employee Responsibilities for Work-Related Injuries </w:t>
      </w:r>
    </w:p>
    <w:p w14:paraId="47AF1D4A" w14:textId="77777777" w:rsidR="001C0FA6" w:rsidRPr="00763128" w:rsidRDefault="00763128" w:rsidP="00763128">
      <w:pPr>
        <w:pStyle w:val="NoSpacing"/>
        <w:ind w:left="360"/>
        <w:rPr>
          <w:i/>
          <w:sz w:val="28"/>
          <w:szCs w:val="28"/>
        </w:rPr>
      </w:pPr>
      <w:r>
        <w:rPr>
          <w:i/>
          <w:sz w:val="28"/>
          <w:szCs w:val="28"/>
        </w:rPr>
        <w:t xml:space="preserve">                                           </w:t>
      </w:r>
      <w:r w:rsidR="001C0FA6" w:rsidRPr="00763128">
        <w:rPr>
          <w:i/>
          <w:sz w:val="28"/>
          <w:szCs w:val="28"/>
        </w:rPr>
        <w:t>and</w:t>
      </w:r>
    </w:p>
    <w:p w14:paraId="2403736E" w14:textId="77777777" w:rsidR="002C21F9" w:rsidRDefault="002C21F9" w:rsidP="00763128">
      <w:pPr>
        <w:pStyle w:val="NoSpacing"/>
        <w:ind w:left="360"/>
        <w:rPr>
          <w:sz w:val="28"/>
          <w:szCs w:val="28"/>
        </w:rPr>
      </w:pPr>
      <w:r w:rsidRPr="00763128">
        <w:rPr>
          <w:sz w:val="28"/>
          <w:szCs w:val="28"/>
        </w:rPr>
        <w:t xml:space="preserve">Employee Workers’ Compensation Claim Worksheet </w:t>
      </w:r>
    </w:p>
    <w:p w14:paraId="33700ABE" w14:textId="77777777" w:rsidR="00763128" w:rsidRPr="00763128" w:rsidRDefault="00763128" w:rsidP="00763128">
      <w:pPr>
        <w:pStyle w:val="NoSpacing"/>
        <w:ind w:left="360"/>
        <w:rPr>
          <w:sz w:val="28"/>
          <w:szCs w:val="28"/>
        </w:rPr>
      </w:pPr>
    </w:p>
    <w:p w14:paraId="6C58F54F" w14:textId="77777777" w:rsidR="00763128" w:rsidRDefault="00763128" w:rsidP="00763128">
      <w:pPr>
        <w:pStyle w:val="NoSpacing"/>
        <w:ind w:left="360"/>
        <w:rPr>
          <w:sz w:val="20"/>
          <w:szCs w:val="20"/>
        </w:rPr>
      </w:pPr>
    </w:p>
    <w:p w14:paraId="2BC7D32F" w14:textId="77777777" w:rsidR="00FA1430" w:rsidRPr="00AA798D" w:rsidRDefault="00FA1430" w:rsidP="00B80947">
      <w:pPr>
        <w:pStyle w:val="NoSpacing"/>
        <w:ind w:left="720" w:firstLine="360"/>
        <w:rPr>
          <w:color w:val="2E0674"/>
        </w:rPr>
      </w:pPr>
      <w:hyperlink r:id="rId28" w:history="1">
        <w:r w:rsidRPr="00AA798D">
          <w:rPr>
            <w:rStyle w:val="Hyperlink"/>
            <w:color w:val="2E0674"/>
          </w:rPr>
          <w:t>Employee Responsibilities for Work-Related Injuries &amp; Claim Worksheet</w:t>
        </w:r>
      </w:hyperlink>
    </w:p>
    <w:p w14:paraId="2BFD72BD" w14:textId="77777777" w:rsidR="001C0FA6" w:rsidRPr="00AA798D" w:rsidRDefault="001C0FA6" w:rsidP="009134D1">
      <w:pPr>
        <w:pStyle w:val="ListNumber"/>
        <w:autoSpaceDE w:val="0"/>
        <w:autoSpaceDN w:val="0"/>
        <w:adjustRightInd w:val="0"/>
        <w:spacing w:after="120" w:line="600" w:lineRule="auto"/>
        <w:ind w:left="360" w:right="90" w:firstLine="0"/>
        <w:rPr>
          <w:rFonts w:ascii="Calibri" w:hAnsi="Calibri"/>
          <w:color w:val="000080"/>
          <w:sz w:val="28"/>
          <w:szCs w:val="28"/>
        </w:rPr>
      </w:pPr>
    </w:p>
    <w:p w14:paraId="35278D22" w14:textId="77777777" w:rsidR="009134D1" w:rsidRPr="000A31D2" w:rsidRDefault="009134D1" w:rsidP="00BB6A09">
      <w:pPr>
        <w:pStyle w:val="ListNumber"/>
        <w:numPr>
          <w:ilvl w:val="1"/>
          <w:numId w:val="8"/>
        </w:numPr>
        <w:autoSpaceDE w:val="0"/>
        <w:autoSpaceDN w:val="0"/>
        <w:adjustRightInd w:val="0"/>
        <w:spacing w:after="120" w:line="600" w:lineRule="auto"/>
        <w:ind w:left="360" w:right="90"/>
        <w:rPr>
          <w:rFonts w:ascii="Calibri" w:hAnsi="Calibri"/>
          <w:color w:val="000080"/>
          <w:sz w:val="28"/>
          <w:szCs w:val="28"/>
        </w:rPr>
      </w:pPr>
      <w:r w:rsidRPr="00AA798D">
        <w:rPr>
          <w:rFonts w:ascii="Calibri" w:hAnsi="Calibri"/>
          <w:sz w:val="28"/>
          <w:szCs w:val="28"/>
        </w:rPr>
        <w:t>Request for Leave of Absence</w:t>
      </w:r>
    </w:p>
    <w:p w14:paraId="6E2FDC4A" w14:textId="4483B507" w:rsidR="000A31D2" w:rsidRPr="000A31D2" w:rsidRDefault="005E70E4" w:rsidP="000A31D2">
      <w:pPr>
        <w:pStyle w:val="ListNumber"/>
        <w:autoSpaceDE w:val="0"/>
        <w:autoSpaceDN w:val="0"/>
        <w:adjustRightInd w:val="0"/>
        <w:spacing w:after="120" w:line="600" w:lineRule="auto"/>
        <w:ind w:left="360" w:right="90" w:firstLine="0"/>
        <w:rPr>
          <w:rFonts w:ascii="Calibri" w:hAnsi="Calibri"/>
          <w:color w:val="000080"/>
          <w:sz w:val="24"/>
          <w:szCs w:val="24"/>
        </w:rPr>
      </w:pPr>
      <w:hyperlink r:id="rId29" w:history="1">
        <w:r w:rsidRPr="00D671D2">
          <w:rPr>
            <w:rStyle w:val="Hyperlink"/>
            <w:rFonts w:ascii="Calibri" w:hAnsi="Calibri"/>
            <w:sz w:val="24"/>
            <w:szCs w:val="24"/>
          </w:rPr>
          <w:t>https://ess.pcsb.org/EmpSS/Employee_Forms/LeaveOfAbsence/LOA_Directions.pdf</w:t>
        </w:r>
      </w:hyperlink>
    </w:p>
    <w:p w14:paraId="3CC402C1" w14:textId="77777777" w:rsidR="001A38EB" w:rsidRDefault="001A38EB" w:rsidP="009134D1">
      <w:pPr>
        <w:pStyle w:val="ListNumber"/>
        <w:autoSpaceDE w:val="0"/>
        <w:autoSpaceDN w:val="0"/>
        <w:adjustRightInd w:val="0"/>
        <w:spacing w:after="120" w:line="480" w:lineRule="auto"/>
        <w:ind w:left="0" w:firstLine="0"/>
        <w:rPr>
          <w:color w:val="000080"/>
          <w:sz w:val="22"/>
          <w:szCs w:val="22"/>
        </w:rPr>
      </w:pPr>
    </w:p>
    <w:p w14:paraId="46AA8413" w14:textId="77777777" w:rsidR="001A38EB" w:rsidRDefault="001A38EB" w:rsidP="00763128">
      <w:pPr>
        <w:pStyle w:val="NoSpacing"/>
        <w:numPr>
          <w:ilvl w:val="1"/>
          <w:numId w:val="8"/>
        </w:numPr>
        <w:rPr>
          <w:color w:val="000080"/>
          <w:sz w:val="28"/>
          <w:szCs w:val="28"/>
        </w:rPr>
      </w:pPr>
      <w:r w:rsidRPr="00763128">
        <w:rPr>
          <w:sz w:val="28"/>
          <w:szCs w:val="28"/>
        </w:rPr>
        <w:t xml:space="preserve">Work-related injuries requiring 911 transport or an injured employee </w:t>
      </w:r>
      <w:proofErr w:type="gramStart"/>
      <w:r w:rsidRPr="00763128">
        <w:rPr>
          <w:sz w:val="28"/>
          <w:szCs w:val="28"/>
        </w:rPr>
        <w:t>is treated</w:t>
      </w:r>
      <w:proofErr w:type="gramEnd"/>
      <w:r w:rsidRPr="00763128">
        <w:rPr>
          <w:sz w:val="28"/>
          <w:szCs w:val="28"/>
        </w:rPr>
        <w:t xml:space="preserve"> in the Emergency Room.</w:t>
      </w:r>
      <w:r w:rsidRPr="00763128">
        <w:rPr>
          <w:color w:val="000080"/>
          <w:sz w:val="28"/>
          <w:szCs w:val="28"/>
        </w:rPr>
        <w:t xml:space="preserve"> </w:t>
      </w:r>
    </w:p>
    <w:p w14:paraId="16999E34" w14:textId="77777777" w:rsidR="00763128" w:rsidRPr="00763128" w:rsidRDefault="00763128" w:rsidP="00763128">
      <w:pPr>
        <w:pStyle w:val="NoSpacing"/>
        <w:rPr>
          <w:color w:val="000080"/>
          <w:sz w:val="28"/>
          <w:szCs w:val="28"/>
        </w:rPr>
      </w:pPr>
    </w:p>
    <w:p w14:paraId="1E56E771" w14:textId="77777777" w:rsidR="00763128" w:rsidRPr="00AA798D" w:rsidRDefault="00763128" w:rsidP="00B80947">
      <w:pPr>
        <w:pStyle w:val="NoSpacing"/>
        <w:ind w:left="720" w:firstLine="360"/>
        <w:rPr>
          <w:color w:val="2E0674"/>
        </w:rPr>
      </w:pPr>
      <w:hyperlink r:id="rId30" w:history="1">
        <w:r w:rsidRPr="00AA798D">
          <w:rPr>
            <w:rStyle w:val="Hyperlink"/>
            <w:color w:val="2E0674"/>
          </w:rPr>
          <w:t>PCS Workers' Compensation Guidelines for 911 Calls and Emergency Room Treatment</w:t>
        </w:r>
      </w:hyperlink>
    </w:p>
    <w:p w14:paraId="06F99686" w14:textId="77777777" w:rsidR="00763128" w:rsidRDefault="00763128" w:rsidP="00763128">
      <w:pPr>
        <w:pStyle w:val="NoSpacing"/>
      </w:pPr>
    </w:p>
    <w:p w14:paraId="468B70F4" w14:textId="77777777" w:rsidR="000A31D2" w:rsidRDefault="000A31D2" w:rsidP="009134D1">
      <w:pPr>
        <w:pStyle w:val="ListNumber"/>
        <w:autoSpaceDE w:val="0"/>
        <w:autoSpaceDN w:val="0"/>
        <w:adjustRightInd w:val="0"/>
        <w:spacing w:after="120" w:line="480" w:lineRule="auto"/>
        <w:ind w:left="0" w:firstLine="0"/>
        <w:rPr>
          <w:color w:val="000080"/>
          <w:sz w:val="22"/>
          <w:szCs w:val="22"/>
        </w:rPr>
      </w:pPr>
    </w:p>
    <w:p w14:paraId="34956DE7" w14:textId="57D105B2" w:rsidR="000A31D2" w:rsidRDefault="000A31D2">
      <w:pPr>
        <w:ind w:left="0"/>
        <w:rPr>
          <w:color w:val="000080"/>
          <w:sz w:val="22"/>
          <w:szCs w:val="22"/>
        </w:rPr>
      </w:pPr>
      <w:r>
        <w:rPr>
          <w:color w:val="000080"/>
          <w:sz w:val="22"/>
          <w:szCs w:val="22"/>
        </w:rPr>
        <w:br w:type="page"/>
      </w:r>
      <w:r w:rsidRPr="000A31D2">
        <w:rPr>
          <w:noProof/>
          <w:color w:val="000080"/>
          <w:sz w:val="22"/>
          <w:szCs w:val="22"/>
        </w:rPr>
        <w:lastRenderedPageBreak/>
        <w:drawing>
          <wp:inline distT="0" distB="0" distL="0" distR="0" wp14:anchorId="08D46E23" wp14:editId="179841E2">
            <wp:extent cx="6124575" cy="7585585"/>
            <wp:effectExtent l="0" t="0" r="0" b="0"/>
            <wp:docPr id="2102585895" name="Picture 1" descr="A documen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85895" name="Picture 1" descr="A document with black text&#10;&#10;AI-generated content may be incorrect."/>
                    <pic:cNvPicPr/>
                  </pic:nvPicPr>
                  <pic:blipFill>
                    <a:blip r:embed="rId31"/>
                    <a:stretch>
                      <a:fillRect/>
                    </a:stretch>
                  </pic:blipFill>
                  <pic:spPr>
                    <a:xfrm>
                      <a:off x="0" y="0"/>
                      <a:ext cx="6128293" cy="7590189"/>
                    </a:xfrm>
                    <a:prstGeom prst="rect">
                      <a:avLst/>
                    </a:prstGeom>
                  </pic:spPr>
                </pic:pic>
              </a:graphicData>
            </a:graphic>
          </wp:inline>
        </w:drawing>
      </w:r>
    </w:p>
    <w:p w14:paraId="7847F242" w14:textId="77777777" w:rsidR="000A31D2" w:rsidRDefault="000A31D2" w:rsidP="009134D1">
      <w:pPr>
        <w:pStyle w:val="ListNumber"/>
        <w:autoSpaceDE w:val="0"/>
        <w:autoSpaceDN w:val="0"/>
        <w:adjustRightInd w:val="0"/>
        <w:spacing w:after="120" w:line="480" w:lineRule="auto"/>
        <w:ind w:left="0" w:firstLine="0"/>
        <w:rPr>
          <w:color w:val="000080"/>
          <w:sz w:val="22"/>
          <w:szCs w:val="22"/>
        </w:rPr>
      </w:pPr>
    </w:p>
    <w:p w14:paraId="70A097B4" w14:textId="77777777" w:rsidR="000A31D2" w:rsidRDefault="000A31D2">
      <w:pPr>
        <w:ind w:left="0"/>
        <w:rPr>
          <w:color w:val="000080"/>
          <w:sz w:val="22"/>
          <w:szCs w:val="22"/>
        </w:rPr>
      </w:pPr>
      <w:r>
        <w:rPr>
          <w:color w:val="000080"/>
          <w:sz w:val="22"/>
          <w:szCs w:val="22"/>
        </w:rPr>
        <w:br w:type="page"/>
      </w:r>
    </w:p>
    <w:p w14:paraId="30103632" w14:textId="2B80277D" w:rsidR="009134D1" w:rsidRDefault="000A31D2" w:rsidP="009134D1">
      <w:pPr>
        <w:pStyle w:val="ListNumber"/>
        <w:autoSpaceDE w:val="0"/>
        <w:autoSpaceDN w:val="0"/>
        <w:adjustRightInd w:val="0"/>
        <w:spacing w:after="120" w:line="480" w:lineRule="auto"/>
        <w:ind w:left="0" w:firstLine="0"/>
        <w:rPr>
          <w:color w:val="000080"/>
          <w:sz w:val="22"/>
          <w:szCs w:val="22"/>
        </w:rPr>
      </w:pPr>
      <w:r w:rsidRPr="000A31D2">
        <w:rPr>
          <w:noProof/>
          <w:color w:val="000080"/>
          <w:sz w:val="22"/>
          <w:szCs w:val="22"/>
        </w:rPr>
        <w:lastRenderedPageBreak/>
        <w:drawing>
          <wp:inline distT="0" distB="0" distL="0" distR="0" wp14:anchorId="6E77A652" wp14:editId="12F7EC85">
            <wp:extent cx="5600700" cy="6877685"/>
            <wp:effectExtent l="0" t="0" r="0" b="0"/>
            <wp:docPr id="2064702867" name="Picture 1" descr="A documen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02867" name="Picture 1" descr="A document with text and images&#10;&#10;AI-generated content may be incorrect."/>
                    <pic:cNvPicPr/>
                  </pic:nvPicPr>
                  <pic:blipFill>
                    <a:blip r:embed="rId32"/>
                    <a:stretch>
                      <a:fillRect/>
                    </a:stretch>
                  </pic:blipFill>
                  <pic:spPr>
                    <a:xfrm>
                      <a:off x="0" y="0"/>
                      <a:ext cx="5600700" cy="6877685"/>
                    </a:xfrm>
                    <a:prstGeom prst="rect">
                      <a:avLst/>
                    </a:prstGeom>
                  </pic:spPr>
                </pic:pic>
              </a:graphicData>
            </a:graphic>
          </wp:inline>
        </w:drawing>
      </w:r>
      <w:r w:rsidR="009134D1">
        <w:rPr>
          <w:color w:val="000080"/>
          <w:sz w:val="22"/>
          <w:szCs w:val="22"/>
        </w:rPr>
        <w:br w:type="page"/>
      </w:r>
    </w:p>
    <w:p w14:paraId="54933C2B" w14:textId="77777777" w:rsidR="005E70E4" w:rsidRPr="00946054" w:rsidRDefault="005E70E4" w:rsidP="005E70E4">
      <w:pPr>
        <w:pStyle w:val="Heading1"/>
        <w:jc w:val="center"/>
        <w:rPr>
          <w:b w:val="0"/>
        </w:rPr>
      </w:pPr>
      <w:r w:rsidRPr="00946054">
        <w:lastRenderedPageBreak/>
        <w:t>PCS Workers’ Compensation Guidelines</w:t>
      </w:r>
    </w:p>
    <w:p w14:paraId="2F782A7E" w14:textId="77777777" w:rsidR="005E70E4" w:rsidRPr="00946054" w:rsidRDefault="005E70E4" w:rsidP="005E70E4">
      <w:pPr>
        <w:pStyle w:val="Heading2"/>
        <w:jc w:val="center"/>
        <w:rPr>
          <w:i/>
        </w:rPr>
      </w:pPr>
      <w:r w:rsidRPr="00946054">
        <w:t xml:space="preserve">Work-related injuries requiring 911 transport </w:t>
      </w:r>
      <w:r w:rsidRPr="00946054">
        <w:rPr>
          <w:i/>
        </w:rPr>
        <w:t>or</w:t>
      </w:r>
    </w:p>
    <w:p w14:paraId="3002FAB1" w14:textId="77777777" w:rsidR="005E70E4" w:rsidRPr="00946054" w:rsidRDefault="005E70E4" w:rsidP="005E70E4">
      <w:pPr>
        <w:pStyle w:val="Heading2"/>
        <w:jc w:val="center"/>
      </w:pPr>
      <w:r w:rsidRPr="00946054">
        <w:t xml:space="preserve">An injured employee </w:t>
      </w:r>
      <w:proofErr w:type="gramStart"/>
      <w:r w:rsidRPr="00946054">
        <w:t>is treated</w:t>
      </w:r>
      <w:proofErr w:type="gramEnd"/>
      <w:r w:rsidRPr="00946054">
        <w:t xml:space="preserve"> in the Emergency Room</w:t>
      </w:r>
    </w:p>
    <w:p w14:paraId="7D5826BF" w14:textId="77777777" w:rsidR="005E70E4" w:rsidRPr="006246A7" w:rsidRDefault="005E70E4" w:rsidP="005E70E4">
      <w:pPr>
        <w:jc w:val="center"/>
        <w:rPr>
          <w:rFonts w:ascii="Ebrima" w:hAnsi="Ebrima"/>
          <w:u w:val="single"/>
        </w:rPr>
      </w:pPr>
    </w:p>
    <w:p w14:paraId="39D37469" w14:textId="77777777" w:rsidR="005E70E4" w:rsidRDefault="005E70E4" w:rsidP="005E70E4">
      <w:pPr>
        <w:ind w:left="360"/>
        <w:jc w:val="both"/>
        <w:rPr>
          <w:rFonts w:ascii="Ebrima" w:hAnsi="Ebrima"/>
        </w:rPr>
      </w:pPr>
      <w:r w:rsidRPr="003802B1">
        <w:rPr>
          <w:rFonts w:ascii="Ebrima" w:hAnsi="Ebrima"/>
        </w:rPr>
        <w:t>When a school or department experiences a 911 transport for an</w:t>
      </w:r>
      <w:r>
        <w:rPr>
          <w:rFonts w:ascii="Ebrima" w:hAnsi="Ebrima"/>
        </w:rPr>
        <w:t xml:space="preserve"> employee injured in the line of duty and/or treated in the emergency room, </w:t>
      </w:r>
      <w:r w:rsidRPr="003802B1">
        <w:rPr>
          <w:rFonts w:ascii="Ebrima" w:hAnsi="Ebrima"/>
        </w:rPr>
        <w:t xml:space="preserve">the following steps should </w:t>
      </w:r>
      <w:proofErr w:type="gramStart"/>
      <w:r w:rsidRPr="003802B1">
        <w:rPr>
          <w:rFonts w:ascii="Ebrima" w:hAnsi="Ebrima"/>
        </w:rPr>
        <w:t>be followed</w:t>
      </w:r>
      <w:proofErr w:type="gramEnd"/>
      <w:r w:rsidRPr="003802B1">
        <w:rPr>
          <w:rFonts w:ascii="Ebrima" w:hAnsi="Ebrima"/>
        </w:rPr>
        <w:t xml:space="preserve"> in addition to your normal communication with the Area Office:</w:t>
      </w:r>
    </w:p>
    <w:p w14:paraId="00259FEA" w14:textId="77777777" w:rsidR="005E70E4" w:rsidRPr="003802B1" w:rsidRDefault="005E70E4" w:rsidP="005E70E4">
      <w:pPr>
        <w:ind w:left="360"/>
        <w:jc w:val="both"/>
        <w:rPr>
          <w:rFonts w:ascii="Ebrima" w:hAnsi="Ebrima"/>
        </w:rPr>
      </w:pPr>
    </w:p>
    <w:p w14:paraId="3E747739" w14:textId="77777777" w:rsidR="005E70E4" w:rsidRDefault="005E70E4" w:rsidP="005E70E4">
      <w:pPr>
        <w:pStyle w:val="ListParagraph"/>
        <w:numPr>
          <w:ilvl w:val="0"/>
          <w:numId w:val="36"/>
        </w:numPr>
        <w:ind w:left="1080"/>
        <w:contextualSpacing/>
        <w:jc w:val="both"/>
        <w:rPr>
          <w:rFonts w:ascii="Ebrima" w:hAnsi="Ebrima"/>
        </w:rPr>
      </w:pPr>
      <w:r w:rsidRPr="003802B1">
        <w:rPr>
          <w:rFonts w:ascii="Ebrima" w:hAnsi="Ebrima"/>
        </w:rPr>
        <w:t xml:space="preserve">Upon </w:t>
      </w:r>
      <w:proofErr w:type="gramStart"/>
      <w:r w:rsidRPr="003802B1">
        <w:rPr>
          <w:rFonts w:ascii="Ebrima" w:hAnsi="Ebrima"/>
        </w:rPr>
        <w:t>being released</w:t>
      </w:r>
      <w:proofErr w:type="gramEnd"/>
      <w:r w:rsidRPr="003802B1">
        <w:rPr>
          <w:rFonts w:ascii="Ebrima" w:hAnsi="Ebrima"/>
        </w:rPr>
        <w:t xml:space="preserve"> from the hospital (or as soon as possible the next day), please contact the injured worker and advise them to follow up at one of the authorized workers’ compensation Urgent Care Centers. A list of Pinellas County </w:t>
      </w:r>
      <w:proofErr w:type="gramStart"/>
      <w:r w:rsidRPr="003802B1">
        <w:rPr>
          <w:rFonts w:ascii="Ebrima" w:hAnsi="Ebrima"/>
        </w:rPr>
        <w:t>Schools’</w:t>
      </w:r>
      <w:proofErr w:type="gramEnd"/>
      <w:r w:rsidRPr="003802B1">
        <w:rPr>
          <w:rFonts w:ascii="Ebrima" w:hAnsi="Ebrima"/>
        </w:rPr>
        <w:t xml:space="preserve"> authorized Urgent Care Centers </w:t>
      </w:r>
      <w:proofErr w:type="gramStart"/>
      <w:r w:rsidRPr="003802B1">
        <w:rPr>
          <w:rFonts w:ascii="Ebrima" w:hAnsi="Ebrima"/>
        </w:rPr>
        <w:t>is attached</w:t>
      </w:r>
      <w:proofErr w:type="gramEnd"/>
      <w:r w:rsidRPr="003802B1">
        <w:rPr>
          <w:rFonts w:ascii="Ebrima" w:hAnsi="Ebrima"/>
        </w:rPr>
        <w:t xml:space="preserve"> to this email for your convenience.</w:t>
      </w:r>
    </w:p>
    <w:p w14:paraId="150EADC9" w14:textId="77777777" w:rsidR="005E70E4" w:rsidRPr="005D254C" w:rsidRDefault="005E70E4" w:rsidP="005E70E4">
      <w:pPr>
        <w:jc w:val="both"/>
        <w:rPr>
          <w:rFonts w:ascii="Ebrima" w:hAnsi="Ebrima"/>
        </w:rPr>
      </w:pPr>
    </w:p>
    <w:p w14:paraId="6F2DC558" w14:textId="0A43A4A5" w:rsidR="005E70E4" w:rsidRPr="005D254C" w:rsidRDefault="005E70E4" w:rsidP="005E70E4">
      <w:pPr>
        <w:jc w:val="both"/>
        <w:rPr>
          <w:rFonts w:ascii="Ebrima" w:hAnsi="Ebrima"/>
        </w:rPr>
      </w:pPr>
      <w:r w:rsidRPr="005D254C">
        <w:rPr>
          <w:rFonts w:ascii="Ebrima" w:hAnsi="Ebrima"/>
        </w:rPr>
        <w:t xml:space="preserve">In </w:t>
      </w:r>
      <w:proofErr w:type="gramStart"/>
      <w:r w:rsidRPr="005D254C">
        <w:rPr>
          <w:rFonts w:ascii="Ebrima" w:hAnsi="Ebrima"/>
        </w:rPr>
        <w:t>many</w:t>
      </w:r>
      <w:proofErr w:type="gramEnd"/>
      <w:r w:rsidRPr="005D254C">
        <w:rPr>
          <w:rFonts w:ascii="Ebrima" w:hAnsi="Ebrima"/>
        </w:rPr>
        <w:t xml:space="preserve"> instances, the emergency department provides discharge paperwork and suggests that the patient follow up with his or her personal physician or may indicate remaining out of work for a period of time</w:t>
      </w:r>
      <w:proofErr w:type="gramStart"/>
      <w:r w:rsidRPr="005D254C">
        <w:rPr>
          <w:rFonts w:ascii="Ebrima" w:hAnsi="Ebrima"/>
        </w:rPr>
        <w:t xml:space="preserve">.  </w:t>
      </w:r>
      <w:proofErr w:type="gramEnd"/>
      <w:r w:rsidRPr="005D254C">
        <w:rPr>
          <w:rFonts w:ascii="Ebrima" w:hAnsi="Ebrima"/>
          <w:b/>
          <w:u w:val="single"/>
        </w:rPr>
        <w:t xml:space="preserve">However, for work related injuries, the employee </w:t>
      </w:r>
      <w:proofErr w:type="gramStart"/>
      <w:r w:rsidRPr="005D254C">
        <w:rPr>
          <w:rFonts w:ascii="Ebrima" w:hAnsi="Ebrima"/>
          <w:b/>
          <w:u w:val="single"/>
        </w:rPr>
        <w:t>is still required</w:t>
      </w:r>
      <w:proofErr w:type="gramEnd"/>
      <w:r w:rsidRPr="005D254C">
        <w:rPr>
          <w:rFonts w:ascii="Ebrima" w:hAnsi="Ebrima"/>
          <w:b/>
          <w:u w:val="single"/>
        </w:rPr>
        <w:t xml:space="preserve"> </w:t>
      </w:r>
      <w:r w:rsidR="00357E7C" w:rsidRPr="005D254C">
        <w:rPr>
          <w:rFonts w:ascii="Ebrima" w:hAnsi="Ebrima"/>
          <w:b/>
          <w:u w:val="single"/>
        </w:rPr>
        <w:t>to follow</w:t>
      </w:r>
      <w:r w:rsidRPr="005D254C">
        <w:rPr>
          <w:rFonts w:ascii="Ebrima" w:hAnsi="Ebrima"/>
          <w:b/>
          <w:u w:val="single"/>
        </w:rPr>
        <w:t xml:space="preserve"> up at an Authorized Urgent Care Center for any lost time or further medical treatment to </w:t>
      </w:r>
      <w:proofErr w:type="gramStart"/>
      <w:r w:rsidRPr="005D254C">
        <w:rPr>
          <w:rFonts w:ascii="Ebrima" w:hAnsi="Ebrima"/>
          <w:b/>
          <w:u w:val="single"/>
        </w:rPr>
        <w:t>be covered</w:t>
      </w:r>
      <w:proofErr w:type="gramEnd"/>
      <w:r w:rsidRPr="005D254C">
        <w:rPr>
          <w:rFonts w:ascii="Ebrima" w:hAnsi="Ebrima"/>
          <w:b/>
          <w:u w:val="single"/>
        </w:rPr>
        <w:t xml:space="preserve"> under workers’ compensation</w:t>
      </w:r>
      <w:r w:rsidRPr="005D254C">
        <w:rPr>
          <w:rFonts w:ascii="Ebrima" w:hAnsi="Ebrima"/>
          <w:b/>
        </w:rPr>
        <w:t xml:space="preserve">. </w:t>
      </w:r>
    </w:p>
    <w:p w14:paraId="49F8AC31" w14:textId="77777777" w:rsidR="005E70E4" w:rsidRDefault="005E70E4" w:rsidP="005E70E4">
      <w:pPr>
        <w:ind w:left="1800"/>
        <w:jc w:val="both"/>
        <w:rPr>
          <w:rFonts w:ascii="Ebrima" w:hAnsi="Ebrima"/>
        </w:rPr>
      </w:pPr>
    </w:p>
    <w:p w14:paraId="63F2AAF1" w14:textId="77777777" w:rsidR="005E70E4" w:rsidRPr="005D254C" w:rsidRDefault="005E70E4" w:rsidP="005E70E4">
      <w:pPr>
        <w:jc w:val="both"/>
        <w:rPr>
          <w:rFonts w:ascii="Ebrima" w:hAnsi="Ebrima"/>
        </w:rPr>
      </w:pPr>
      <w:r w:rsidRPr="005D254C">
        <w:rPr>
          <w:rFonts w:ascii="Ebrima" w:hAnsi="Ebrima"/>
        </w:rPr>
        <w:t>After the initial emergency department visit, our urgent care centers will be the only authorized treating facility for workers’ compensation and will address the injured workers’ status regarding work restrictions (</w:t>
      </w:r>
      <w:proofErr w:type="gramStart"/>
      <w:r w:rsidRPr="005D254C">
        <w:rPr>
          <w:rFonts w:ascii="Ebrima" w:hAnsi="Ebrima"/>
        </w:rPr>
        <w:t>i.e.</w:t>
      </w:r>
      <w:proofErr w:type="gramEnd"/>
      <w:r w:rsidRPr="005D254C">
        <w:rPr>
          <w:rFonts w:ascii="Ebrima" w:hAnsi="Ebrima"/>
        </w:rPr>
        <w:t xml:space="preserve"> lifting restrictions, remaining </w:t>
      </w:r>
      <w:proofErr w:type="gramStart"/>
      <w:r w:rsidRPr="005D254C">
        <w:rPr>
          <w:rFonts w:ascii="Ebrima" w:hAnsi="Ebrima"/>
        </w:rPr>
        <w:t>home</w:t>
      </w:r>
      <w:proofErr w:type="gramEnd"/>
      <w:r w:rsidRPr="005D254C">
        <w:rPr>
          <w:rFonts w:ascii="Ebrima" w:hAnsi="Ebrima"/>
        </w:rPr>
        <w:t xml:space="preserve"> or reporting to work)</w:t>
      </w:r>
      <w:proofErr w:type="gramStart"/>
      <w:r w:rsidRPr="005D254C">
        <w:rPr>
          <w:rFonts w:ascii="Ebrima" w:hAnsi="Ebrima"/>
        </w:rPr>
        <w:t xml:space="preserve">.  </w:t>
      </w:r>
      <w:proofErr w:type="gramEnd"/>
      <w:r w:rsidRPr="005D254C">
        <w:rPr>
          <w:rFonts w:ascii="Ebrima" w:hAnsi="Ebrima"/>
        </w:rPr>
        <w:t xml:space="preserve">Only restrictions given by the authorized Urgent Care Centers will </w:t>
      </w:r>
      <w:proofErr w:type="gramStart"/>
      <w:r w:rsidRPr="005D254C">
        <w:rPr>
          <w:rFonts w:ascii="Ebrima" w:hAnsi="Ebrima"/>
        </w:rPr>
        <w:t>be recognized</w:t>
      </w:r>
      <w:proofErr w:type="gramEnd"/>
      <w:r w:rsidRPr="005D254C">
        <w:rPr>
          <w:rFonts w:ascii="Ebrima" w:hAnsi="Ebrima"/>
        </w:rPr>
        <w:t xml:space="preserve"> under workers’ compensation</w:t>
      </w:r>
      <w:proofErr w:type="gramStart"/>
      <w:r w:rsidRPr="005D254C">
        <w:rPr>
          <w:rFonts w:ascii="Ebrima" w:hAnsi="Ebrima"/>
        </w:rPr>
        <w:t xml:space="preserve">.  </w:t>
      </w:r>
      <w:proofErr w:type="gramEnd"/>
    </w:p>
    <w:p w14:paraId="6F94C2E7" w14:textId="77777777" w:rsidR="005E70E4" w:rsidRPr="005D254C" w:rsidRDefault="005E70E4" w:rsidP="005E70E4">
      <w:pPr>
        <w:pStyle w:val="ListParagraph"/>
        <w:jc w:val="both"/>
        <w:rPr>
          <w:rFonts w:ascii="Ebrima" w:hAnsi="Ebrima"/>
        </w:rPr>
      </w:pPr>
    </w:p>
    <w:p w14:paraId="39061294" w14:textId="77777777" w:rsidR="005E70E4" w:rsidRDefault="005E70E4" w:rsidP="005E70E4">
      <w:pPr>
        <w:pStyle w:val="ListParagraph"/>
        <w:numPr>
          <w:ilvl w:val="0"/>
          <w:numId w:val="36"/>
        </w:numPr>
        <w:ind w:left="1080"/>
        <w:contextualSpacing/>
        <w:jc w:val="both"/>
        <w:rPr>
          <w:rFonts w:ascii="Ebrima" w:hAnsi="Ebrima"/>
        </w:rPr>
      </w:pPr>
      <w:r w:rsidRPr="003802B1">
        <w:rPr>
          <w:rFonts w:ascii="Ebrima" w:hAnsi="Ebrima"/>
        </w:rPr>
        <w:t xml:space="preserve">Once the school/department receives </w:t>
      </w:r>
      <w:r>
        <w:rPr>
          <w:rFonts w:ascii="Ebrima" w:hAnsi="Ebrima"/>
        </w:rPr>
        <w:t>a form from the w</w:t>
      </w:r>
      <w:r w:rsidRPr="003802B1">
        <w:rPr>
          <w:rFonts w:ascii="Ebrima" w:hAnsi="Ebrima"/>
        </w:rPr>
        <w:t xml:space="preserve">orkers’ </w:t>
      </w:r>
      <w:r>
        <w:rPr>
          <w:rFonts w:ascii="Ebrima" w:hAnsi="Ebrima"/>
        </w:rPr>
        <w:t>c</w:t>
      </w:r>
      <w:r w:rsidRPr="003802B1">
        <w:rPr>
          <w:rFonts w:ascii="Ebrima" w:hAnsi="Ebrima"/>
        </w:rPr>
        <w:t>ompensation doctor (DWC-25)</w:t>
      </w:r>
      <w:r>
        <w:rPr>
          <w:rFonts w:ascii="Ebrima" w:hAnsi="Ebrima"/>
        </w:rPr>
        <w:t xml:space="preserve">, </w:t>
      </w:r>
      <w:r w:rsidRPr="003802B1">
        <w:rPr>
          <w:rFonts w:ascii="Ebrima" w:hAnsi="Ebrima"/>
        </w:rPr>
        <w:t xml:space="preserve">a decision will need to </w:t>
      </w:r>
      <w:proofErr w:type="gramStart"/>
      <w:r w:rsidRPr="003802B1">
        <w:rPr>
          <w:rFonts w:ascii="Ebrima" w:hAnsi="Ebrima"/>
        </w:rPr>
        <w:t>be made</w:t>
      </w:r>
      <w:proofErr w:type="gramEnd"/>
      <w:r w:rsidRPr="003802B1">
        <w:rPr>
          <w:rFonts w:ascii="Ebrima" w:hAnsi="Ebrima"/>
        </w:rPr>
        <w:t xml:space="preserve"> regarding accommodation of injured workers’ restrictions</w:t>
      </w:r>
      <w:proofErr w:type="gramStart"/>
      <w:r>
        <w:rPr>
          <w:rFonts w:ascii="Ebrima" w:hAnsi="Ebrima"/>
        </w:rPr>
        <w:t xml:space="preserve">.  </w:t>
      </w:r>
      <w:proofErr w:type="gramEnd"/>
      <w:r>
        <w:rPr>
          <w:rFonts w:ascii="Ebrima" w:hAnsi="Ebrima"/>
        </w:rPr>
        <w:t xml:space="preserve">A </w:t>
      </w:r>
      <w:r w:rsidRPr="003802B1">
        <w:rPr>
          <w:rFonts w:ascii="Ebrima" w:hAnsi="Ebrima"/>
        </w:rPr>
        <w:t xml:space="preserve">representative from the school </w:t>
      </w:r>
      <w:r>
        <w:rPr>
          <w:rFonts w:ascii="Ebrima" w:hAnsi="Ebrima"/>
        </w:rPr>
        <w:t xml:space="preserve">should </w:t>
      </w:r>
      <w:r w:rsidRPr="003802B1">
        <w:rPr>
          <w:rFonts w:ascii="Ebrima" w:hAnsi="Ebrima"/>
        </w:rPr>
        <w:t>contact Risk Management to provide information regarding the status of the injured worker and his/her restrictions.</w:t>
      </w:r>
    </w:p>
    <w:p w14:paraId="39037894" w14:textId="77777777" w:rsidR="005E70E4" w:rsidRDefault="005E70E4" w:rsidP="005E70E4">
      <w:pPr>
        <w:ind w:left="360"/>
        <w:jc w:val="both"/>
        <w:rPr>
          <w:rFonts w:ascii="Ebrima" w:hAnsi="Ebrima"/>
        </w:rPr>
      </w:pPr>
    </w:p>
    <w:p w14:paraId="5535A42D" w14:textId="77777777" w:rsidR="005E70E4" w:rsidRDefault="005E70E4" w:rsidP="005E70E4">
      <w:pPr>
        <w:rPr>
          <w:rFonts w:ascii="Ebrima" w:hAnsi="Ebrima"/>
        </w:rPr>
      </w:pPr>
    </w:p>
    <w:p w14:paraId="05E82718" w14:textId="77777777" w:rsidR="005E70E4" w:rsidRDefault="005E70E4" w:rsidP="005E70E4">
      <w:pPr>
        <w:rPr>
          <w:rFonts w:ascii="Ebrima" w:hAnsi="Ebrima"/>
        </w:rPr>
      </w:pPr>
    </w:p>
    <w:p w14:paraId="363087E8" w14:textId="77777777" w:rsidR="005E70E4" w:rsidRDefault="005E70E4" w:rsidP="005E70E4">
      <w:pPr>
        <w:jc w:val="center"/>
      </w:pPr>
      <w:r w:rsidRPr="00763128">
        <w:rPr>
          <w:rFonts w:ascii="Open Sans" w:hAnsi="Open Sans"/>
          <w:noProof/>
          <w:color w:val="333333"/>
        </w:rPr>
        <w:drawing>
          <wp:inline distT="0" distB="0" distL="0" distR="0" wp14:anchorId="37EE7CCB" wp14:editId="533657CE">
            <wp:extent cx="1558290" cy="532765"/>
            <wp:effectExtent l="0" t="0" r="0" b="0"/>
            <wp:docPr id="1781676212" name="Picture 1" descr="3 col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color logo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58290" cy="532765"/>
                    </a:xfrm>
                    <a:prstGeom prst="rect">
                      <a:avLst/>
                    </a:prstGeom>
                    <a:noFill/>
                    <a:ln>
                      <a:noFill/>
                    </a:ln>
                  </pic:spPr>
                </pic:pic>
              </a:graphicData>
            </a:graphic>
          </wp:inline>
        </w:drawing>
      </w:r>
    </w:p>
    <w:p w14:paraId="106475E2" w14:textId="77777777" w:rsidR="00596D4A" w:rsidRDefault="00596D4A" w:rsidP="005E70E4"/>
    <w:p w14:paraId="3733BC31" w14:textId="77777777" w:rsidR="00596D4A" w:rsidRDefault="00596D4A" w:rsidP="005E70E4"/>
    <w:p w14:paraId="3BADAAF6" w14:textId="77777777" w:rsidR="00596D4A" w:rsidRDefault="00596D4A" w:rsidP="005E70E4"/>
    <w:p w14:paraId="443942CA" w14:textId="77777777" w:rsidR="00596D4A" w:rsidRDefault="00596D4A" w:rsidP="005E70E4"/>
    <w:p w14:paraId="7519B09A" w14:textId="77777777" w:rsidR="00596D4A" w:rsidRDefault="00596D4A" w:rsidP="005E70E4"/>
    <w:p w14:paraId="7EDA8DFE" w14:textId="63C419AB" w:rsidR="005E70E4" w:rsidRDefault="00596D4A" w:rsidP="005E70E4">
      <w:r>
        <w:t>7-15-25</w:t>
      </w:r>
    </w:p>
    <w:p w14:paraId="3DCF9417" w14:textId="77777777" w:rsidR="00596D4A" w:rsidRDefault="00596D4A" w:rsidP="005E70E4"/>
    <w:p w14:paraId="71C71F30" w14:textId="21864AC0" w:rsidR="009134D1" w:rsidRDefault="005E70E4" w:rsidP="005E70E4">
      <w:pPr>
        <w:pStyle w:val="ListNumber"/>
        <w:autoSpaceDE w:val="0"/>
        <w:autoSpaceDN w:val="0"/>
        <w:adjustRightInd w:val="0"/>
        <w:spacing w:after="120" w:line="480" w:lineRule="auto"/>
        <w:ind w:left="-360"/>
        <w:rPr>
          <w:color w:val="000080"/>
          <w:sz w:val="22"/>
          <w:szCs w:val="22"/>
        </w:rPr>
      </w:pPr>
      <w:r>
        <w:rPr>
          <w:i/>
          <w:color w:val="000080"/>
          <w:sz w:val="22"/>
          <w:szCs w:val="22"/>
        </w:rPr>
        <w:br w:type="page"/>
      </w:r>
    </w:p>
    <w:p w14:paraId="2838473D" w14:textId="77777777" w:rsidR="00357E7C" w:rsidRDefault="00357E7C" w:rsidP="00357E7C">
      <w:pPr>
        <w:pStyle w:val="ListNumber"/>
        <w:autoSpaceDE w:val="0"/>
        <w:autoSpaceDN w:val="0"/>
        <w:adjustRightInd w:val="0"/>
        <w:spacing w:after="120" w:line="480" w:lineRule="auto"/>
        <w:ind w:left="0" w:firstLine="0"/>
        <w:jc w:val="center"/>
        <w:rPr>
          <w:b/>
          <w:sz w:val="28"/>
          <w:szCs w:val="28"/>
        </w:rPr>
      </w:pPr>
      <w:r w:rsidRPr="009E14C0">
        <w:rPr>
          <w:b/>
          <w:sz w:val="28"/>
          <w:szCs w:val="28"/>
        </w:rPr>
        <w:lastRenderedPageBreak/>
        <w:t>ADDITIONAL RESOURCES</w:t>
      </w:r>
    </w:p>
    <w:p w14:paraId="1211A9E8" w14:textId="77777777" w:rsidR="00357E7C" w:rsidRPr="009E14C0" w:rsidRDefault="00357E7C" w:rsidP="00357E7C">
      <w:pPr>
        <w:pStyle w:val="ListNumber"/>
        <w:autoSpaceDE w:val="0"/>
        <w:autoSpaceDN w:val="0"/>
        <w:adjustRightInd w:val="0"/>
        <w:spacing w:after="120" w:line="480" w:lineRule="auto"/>
        <w:ind w:left="0" w:firstLine="0"/>
        <w:jc w:val="center"/>
        <w:rPr>
          <w:b/>
          <w:sz w:val="28"/>
          <w:szCs w:val="28"/>
        </w:rPr>
      </w:pPr>
      <w:r w:rsidRPr="009E14C0">
        <w:rPr>
          <w:b/>
          <w:sz w:val="28"/>
          <w:szCs w:val="28"/>
        </w:rPr>
        <w:t>Pinellas County Schools</w:t>
      </w:r>
      <w:r>
        <w:rPr>
          <w:b/>
          <w:sz w:val="28"/>
          <w:szCs w:val="28"/>
        </w:rPr>
        <w:t xml:space="preserve"> </w:t>
      </w:r>
      <w:r w:rsidRPr="009E14C0">
        <w:rPr>
          <w:b/>
          <w:sz w:val="28"/>
          <w:szCs w:val="28"/>
        </w:rPr>
        <w:t>Administration Building</w:t>
      </w:r>
    </w:p>
    <w:p w14:paraId="4AAFEC57" w14:textId="77777777" w:rsidR="00357E7C" w:rsidRPr="009E14C0" w:rsidRDefault="00357E7C" w:rsidP="00357E7C">
      <w:pPr>
        <w:ind w:left="0"/>
        <w:jc w:val="center"/>
        <w:rPr>
          <w:b/>
          <w:sz w:val="28"/>
          <w:szCs w:val="28"/>
        </w:rPr>
      </w:pPr>
      <w:r w:rsidRPr="009E14C0">
        <w:rPr>
          <w:sz w:val="28"/>
          <w:szCs w:val="28"/>
        </w:rPr>
        <w:t>301 4</w:t>
      </w:r>
      <w:r w:rsidRPr="009E14C0">
        <w:rPr>
          <w:sz w:val="28"/>
          <w:szCs w:val="28"/>
          <w:vertAlign w:val="superscript"/>
        </w:rPr>
        <w:t>th</w:t>
      </w:r>
      <w:r w:rsidRPr="009E14C0">
        <w:rPr>
          <w:sz w:val="28"/>
          <w:szCs w:val="28"/>
        </w:rPr>
        <w:t xml:space="preserve"> St. SW, Largo, FL  33770</w:t>
      </w:r>
    </w:p>
    <w:p w14:paraId="5A0AB53F" w14:textId="77777777" w:rsidR="00357E7C" w:rsidRPr="00150C83" w:rsidRDefault="00357E7C" w:rsidP="00357E7C">
      <w:pPr>
        <w:pStyle w:val="TableofAuthorities"/>
        <w:rPr>
          <w:i/>
        </w:rPr>
      </w:pPr>
    </w:p>
    <w:p w14:paraId="67D82473" w14:textId="77777777" w:rsidR="00357E7C" w:rsidRPr="00150C83" w:rsidRDefault="00357E7C" w:rsidP="00357E7C">
      <w:pPr>
        <w:ind w:left="540"/>
        <w:rPr>
          <w:i/>
        </w:rPr>
      </w:pPr>
    </w:p>
    <w:p w14:paraId="69FB4590" w14:textId="77777777" w:rsidR="00357E7C" w:rsidRPr="009E14C0" w:rsidRDefault="00357E7C" w:rsidP="00357E7C">
      <w:pPr>
        <w:pBdr>
          <w:top w:val="single" w:sz="4" w:space="1" w:color="auto"/>
          <w:left w:val="single" w:sz="4" w:space="6" w:color="auto"/>
          <w:bottom w:val="single" w:sz="4" w:space="1" w:color="auto"/>
          <w:right w:val="single" w:sz="4" w:space="5" w:color="auto"/>
        </w:pBdr>
        <w:shd w:val="pct12" w:color="auto" w:fill="FFFFFF"/>
        <w:ind w:left="540"/>
        <w:jc w:val="center"/>
        <w:rPr>
          <w:sz w:val="26"/>
          <w:szCs w:val="26"/>
        </w:rPr>
      </w:pPr>
      <w:r w:rsidRPr="009E14C0">
        <w:rPr>
          <w:i/>
          <w:sz w:val="26"/>
          <w:szCs w:val="26"/>
        </w:rPr>
        <w:t>For information regarding Workers’ Compensation or if you would like to provide feedback regarding this guide, please contact:</w:t>
      </w:r>
    </w:p>
    <w:p w14:paraId="67A893D4" w14:textId="77777777" w:rsidR="00357E7C" w:rsidRPr="009E14C0" w:rsidRDefault="00357E7C" w:rsidP="00357E7C">
      <w:pPr>
        <w:pBdr>
          <w:top w:val="single" w:sz="4" w:space="1" w:color="auto"/>
          <w:left w:val="single" w:sz="4" w:space="6" w:color="auto"/>
          <w:bottom w:val="single" w:sz="4" w:space="1" w:color="auto"/>
          <w:right w:val="single" w:sz="4" w:space="5" w:color="auto"/>
        </w:pBdr>
        <w:shd w:val="pct12" w:color="auto" w:fill="FFFFFF"/>
        <w:ind w:left="540"/>
        <w:jc w:val="center"/>
        <w:rPr>
          <w:b/>
          <w:sz w:val="22"/>
          <w:szCs w:val="22"/>
        </w:rPr>
      </w:pPr>
      <w:r w:rsidRPr="009E14C0">
        <w:rPr>
          <w:b/>
          <w:sz w:val="22"/>
          <w:szCs w:val="22"/>
        </w:rPr>
        <w:t>Risk Management &amp; Insurance</w:t>
      </w:r>
    </w:p>
    <w:p w14:paraId="493C2925" w14:textId="77777777" w:rsidR="00357E7C" w:rsidRPr="009E14C0" w:rsidRDefault="00357E7C" w:rsidP="00357E7C">
      <w:pPr>
        <w:pBdr>
          <w:top w:val="single" w:sz="4" w:space="1" w:color="auto"/>
          <w:left w:val="single" w:sz="4" w:space="6" w:color="auto"/>
          <w:bottom w:val="single" w:sz="4" w:space="1" w:color="auto"/>
          <w:right w:val="single" w:sz="4" w:space="5" w:color="auto"/>
        </w:pBdr>
        <w:shd w:val="pct12" w:color="auto" w:fill="FFFFFF"/>
        <w:ind w:left="540"/>
        <w:jc w:val="center"/>
        <w:rPr>
          <w:sz w:val="22"/>
          <w:szCs w:val="22"/>
        </w:rPr>
      </w:pPr>
      <w:r w:rsidRPr="009E14C0">
        <w:rPr>
          <w:sz w:val="22"/>
          <w:szCs w:val="22"/>
        </w:rPr>
        <w:t>Phone (727) 588-</w:t>
      </w:r>
      <w:r>
        <w:rPr>
          <w:sz w:val="22"/>
          <w:szCs w:val="22"/>
        </w:rPr>
        <w:t>5087</w:t>
      </w:r>
      <w:r w:rsidRPr="009E14C0">
        <w:rPr>
          <w:sz w:val="22"/>
          <w:szCs w:val="22"/>
        </w:rPr>
        <w:t xml:space="preserve"> or </w:t>
      </w:r>
      <w:r>
        <w:rPr>
          <w:sz w:val="22"/>
          <w:szCs w:val="22"/>
        </w:rPr>
        <w:t>(727) 588-5088</w:t>
      </w:r>
    </w:p>
    <w:p w14:paraId="24035752" w14:textId="77777777" w:rsidR="00357E7C" w:rsidRPr="009E14C0" w:rsidRDefault="00357E7C" w:rsidP="00357E7C">
      <w:pPr>
        <w:pBdr>
          <w:top w:val="single" w:sz="4" w:space="1" w:color="auto"/>
          <w:left w:val="single" w:sz="4" w:space="6" w:color="auto"/>
          <w:bottom w:val="single" w:sz="4" w:space="1" w:color="auto"/>
          <w:right w:val="single" w:sz="4" w:space="5" w:color="auto"/>
        </w:pBdr>
        <w:shd w:val="pct12" w:color="auto" w:fill="FFFFFF"/>
        <w:ind w:left="540"/>
        <w:jc w:val="center"/>
        <w:rPr>
          <w:sz w:val="22"/>
          <w:szCs w:val="22"/>
        </w:rPr>
      </w:pPr>
      <w:r w:rsidRPr="009E14C0">
        <w:rPr>
          <w:sz w:val="22"/>
          <w:szCs w:val="22"/>
        </w:rPr>
        <w:t>Fax (727) 588-6182</w:t>
      </w:r>
    </w:p>
    <w:p w14:paraId="2F39A754" w14:textId="77777777" w:rsidR="00357E7C" w:rsidRDefault="00357E7C" w:rsidP="00357E7C">
      <w:pPr>
        <w:pBdr>
          <w:top w:val="single" w:sz="4" w:space="1" w:color="auto"/>
          <w:left w:val="single" w:sz="4" w:space="6" w:color="auto"/>
          <w:bottom w:val="single" w:sz="4" w:space="1" w:color="auto"/>
          <w:right w:val="single" w:sz="4" w:space="5" w:color="auto"/>
        </w:pBdr>
        <w:shd w:val="pct12" w:color="auto" w:fill="FFFFFF"/>
        <w:ind w:left="540"/>
        <w:rPr>
          <w:b/>
        </w:rPr>
      </w:pPr>
    </w:p>
    <w:p w14:paraId="51D50061" w14:textId="77777777" w:rsidR="00357E7C" w:rsidRPr="00150C83" w:rsidRDefault="00357E7C" w:rsidP="00357E7C">
      <w:pPr>
        <w:ind w:left="540"/>
        <w:jc w:val="both"/>
        <w:rPr>
          <w:b/>
        </w:rPr>
      </w:pPr>
    </w:p>
    <w:p w14:paraId="737C7249" w14:textId="77777777" w:rsidR="00357E7C" w:rsidRPr="00150C83" w:rsidRDefault="00357E7C" w:rsidP="00357E7C">
      <w:pPr>
        <w:pStyle w:val="TableofAuthorities"/>
        <w:rPr>
          <w:i/>
        </w:rPr>
      </w:pPr>
    </w:p>
    <w:p w14:paraId="08394DB0" w14:textId="77777777" w:rsidR="00357E7C" w:rsidRPr="00150C83" w:rsidRDefault="00357E7C" w:rsidP="00357E7C">
      <w:pPr>
        <w:ind w:left="540"/>
        <w:rPr>
          <w:i/>
        </w:rPr>
      </w:pPr>
    </w:p>
    <w:p w14:paraId="19661376" w14:textId="77777777" w:rsidR="00357E7C" w:rsidRPr="009E14C0" w:rsidRDefault="00357E7C" w:rsidP="00357E7C">
      <w:pPr>
        <w:pBdr>
          <w:top w:val="single" w:sz="4" w:space="1" w:color="auto"/>
          <w:left w:val="single" w:sz="4" w:space="6" w:color="auto"/>
          <w:bottom w:val="single" w:sz="4" w:space="10" w:color="auto"/>
          <w:right w:val="single" w:sz="4" w:space="5" w:color="auto"/>
        </w:pBdr>
        <w:shd w:val="pct12" w:color="auto" w:fill="FFFFFF"/>
        <w:ind w:left="540"/>
        <w:jc w:val="center"/>
        <w:rPr>
          <w:i/>
          <w:sz w:val="26"/>
          <w:szCs w:val="26"/>
        </w:rPr>
      </w:pPr>
      <w:r w:rsidRPr="009E14C0">
        <w:rPr>
          <w:i/>
          <w:sz w:val="26"/>
          <w:szCs w:val="26"/>
        </w:rPr>
        <w:t xml:space="preserve">For information regarding Family Medical Leave and light duty </w:t>
      </w:r>
    </w:p>
    <w:p w14:paraId="7C054405" w14:textId="77777777" w:rsidR="00357E7C" w:rsidRDefault="00357E7C" w:rsidP="00357E7C">
      <w:pPr>
        <w:pBdr>
          <w:top w:val="single" w:sz="4" w:space="1" w:color="auto"/>
          <w:left w:val="single" w:sz="4" w:space="6" w:color="auto"/>
          <w:bottom w:val="single" w:sz="4" w:space="10" w:color="auto"/>
          <w:right w:val="single" w:sz="4" w:space="5" w:color="auto"/>
        </w:pBdr>
        <w:shd w:val="pct12" w:color="auto" w:fill="FFFFFF"/>
        <w:ind w:left="540"/>
        <w:jc w:val="center"/>
        <w:rPr>
          <w:i/>
          <w:sz w:val="28"/>
        </w:rPr>
      </w:pPr>
      <w:r w:rsidRPr="009E14C0">
        <w:rPr>
          <w:i/>
          <w:sz w:val="26"/>
          <w:szCs w:val="26"/>
        </w:rPr>
        <w:t>for non-work-related injuries contact:</w:t>
      </w:r>
    </w:p>
    <w:p w14:paraId="710F6FD2" w14:textId="77777777" w:rsidR="00357E7C" w:rsidRPr="009E14C0" w:rsidRDefault="00357E7C" w:rsidP="00357E7C">
      <w:pPr>
        <w:pBdr>
          <w:top w:val="single" w:sz="4" w:space="1" w:color="auto"/>
          <w:left w:val="single" w:sz="4" w:space="6" w:color="auto"/>
          <w:bottom w:val="single" w:sz="4" w:space="10" w:color="auto"/>
          <w:right w:val="single" w:sz="4" w:space="5" w:color="auto"/>
        </w:pBdr>
        <w:shd w:val="pct12" w:color="auto" w:fill="FFFFFF"/>
        <w:ind w:left="540" w:firstLine="180"/>
        <w:rPr>
          <w:b/>
          <w:sz w:val="24"/>
          <w:szCs w:val="24"/>
        </w:rPr>
      </w:pPr>
      <w:r w:rsidRPr="009E14C0">
        <w:rPr>
          <w:b/>
          <w:sz w:val="24"/>
          <w:szCs w:val="24"/>
        </w:rPr>
        <w:t xml:space="preserve">  Area 1 and Area 4 Personnel</w:t>
      </w:r>
      <w:r w:rsidRPr="009E14C0">
        <w:rPr>
          <w:b/>
          <w:sz w:val="24"/>
          <w:szCs w:val="24"/>
        </w:rPr>
        <w:tab/>
      </w:r>
      <w:r w:rsidRPr="009E14C0">
        <w:rPr>
          <w:b/>
          <w:sz w:val="24"/>
          <w:szCs w:val="24"/>
        </w:rPr>
        <w:tab/>
      </w:r>
      <w:r w:rsidRPr="009E14C0">
        <w:rPr>
          <w:b/>
          <w:sz w:val="24"/>
          <w:szCs w:val="24"/>
        </w:rPr>
        <w:tab/>
      </w:r>
      <w:r w:rsidRPr="009E14C0">
        <w:rPr>
          <w:b/>
          <w:sz w:val="24"/>
          <w:szCs w:val="24"/>
        </w:rPr>
        <w:tab/>
      </w:r>
      <w:r w:rsidRPr="009E14C0">
        <w:rPr>
          <w:sz w:val="24"/>
          <w:szCs w:val="24"/>
        </w:rPr>
        <w:t>(727) 588-6289</w:t>
      </w:r>
    </w:p>
    <w:p w14:paraId="7841BCCD" w14:textId="77777777" w:rsidR="00357E7C" w:rsidRPr="009E14C0" w:rsidRDefault="00357E7C" w:rsidP="00357E7C">
      <w:pPr>
        <w:pBdr>
          <w:top w:val="single" w:sz="4" w:space="1" w:color="auto"/>
          <w:left w:val="single" w:sz="4" w:space="6" w:color="auto"/>
          <w:bottom w:val="single" w:sz="4" w:space="10" w:color="auto"/>
          <w:right w:val="single" w:sz="4" w:space="5" w:color="auto"/>
        </w:pBdr>
        <w:shd w:val="pct12" w:color="auto" w:fill="FFFFFF"/>
        <w:ind w:left="540"/>
        <w:rPr>
          <w:b/>
          <w:sz w:val="24"/>
          <w:szCs w:val="24"/>
        </w:rPr>
      </w:pPr>
    </w:p>
    <w:p w14:paraId="0CF50BDF" w14:textId="77777777" w:rsidR="00357E7C" w:rsidRPr="009E14C0" w:rsidRDefault="00357E7C" w:rsidP="00357E7C">
      <w:pPr>
        <w:pBdr>
          <w:top w:val="single" w:sz="4" w:space="1" w:color="auto"/>
          <w:left w:val="single" w:sz="4" w:space="6" w:color="auto"/>
          <w:bottom w:val="single" w:sz="4" w:space="10" w:color="auto"/>
          <w:right w:val="single" w:sz="4" w:space="5" w:color="auto"/>
        </w:pBdr>
        <w:shd w:val="pct12" w:color="auto" w:fill="FFFFFF"/>
        <w:ind w:left="540" w:firstLine="180"/>
        <w:rPr>
          <w:sz w:val="24"/>
          <w:szCs w:val="24"/>
        </w:rPr>
      </w:pPr>
      <w:r w:rsidRPr="009E14C0">
        <w:rPr>
          <w:b/>
          <w:sz w:val="24"/>
          <w:szCs w:val="24"/>
        </w:rPr>
        <w:t xml:space="preserve">  Area 2 and Area 3 Personnel</w:t>
      </w:r>
      <w:r w:rsidRPr="009E14C0">
        <w:rPr>
          <w:b/>
          <w:sz w:val="24"/>
          <w:szCs w:val="24"/>
        </w:rPr>
        <w:tab/>
      </w:r>
      <w:r w:rsidRPr="009E14C0">
        <w:rPr>
          <w:sz w:val="24"/>
          <w:szCs w:val="24"/>
        </w:rPr>
        <w:tab/>
      </w:r>
      <w:r w:rsidRPr="009E14C0">
        <w:rPr>
          <w:sz w:val="24"/>
          <w:szCs w:val="24"/>
        </w:rPr>
        <w:tab/>
      </w:r>
      <w:r w:rsidRPr="009E14C0">
        <w:rPr>
          <w:sz w:val="24"/>
          <w:szCs w:val="24"/>
        </w:rPr>
        <w:tab/>
        <w:t>(727) 588-6285</w:t>
      </w:r>
    </w:p>
    <w:p w14:paraId="2FD5262E" w14:textId="77777777" w:rsidR="00357E7C" w:rsidRPr="009E14C0" w:rsidRDefault="00357E7C" w:rsidP="00357E7C">
      <w:pPr>
        <w:pBdr>
          <w:top w:val="single" w:sz="4" w:space="1" w:color="auto"/>
          <w:left w:val="single" w:sz="4" w:space="6" w:color="auto"/>
          <w:bottom w:val="single" w:sz="4" w:space="10" w:color="auto"/>
          <w:right w:val="single" w:sz="4" w:space="5" w:color="auto"/>
        </w:pBdr>
        <w:shd w:val="pct12" w:color="auto" w:fill="FFFFFF"/>
        <w:ind w:left="540" w:firstLine="180"/>
        <w:rPr>
          <w:sz w:val="24"/>
          <w:szCs w:val="24"/>
        </w:rPr>
      </w:pPr>
    </w:p>
    <w:p w14:paraId="1F268715" w14:textId="77777777" w:rsidR="00357E7C" w:rsidRPr="009E14C0" w:rsidRDefault="00357E7C" w:rsidP="00357E7C">
      <w:pPr>
        <w:pBdr>
          <w:top w:val="single" w:sz="4" w:space="1" w:color="auto"/>
          <w:left w:val="single" w:sz="4" w:space="6" w:color="auto"/>
          <w:bottom w:val="single" w:sz="4" w:space="10" w:color="auto"/>
          <w:right w:val="single" w:sz="4" w:space="5" w:color="auto"/>
        </w:pBdr>
        <w:shd w:val="pct12" w:color="auto" w:fill="FFFFFF"/>
        <w:ind w:left="540" w:firstLine="180"/>
        <w:rPr>
          <w:b/>
          <w:sz w:val="24"/>
          <w:szCs w:val="24"/>
        </w:rPr>
      </w:pPr>
      <w:r w:rsidRPr="009E14C0">
        <w:rPr>
          <w:b/>
          <w:sz w:val="24"/>
          <w:szCs w:val="24"/>
        </w:rPr>
        <w:t xml:space="preserve">  Transportation &amp; Walter Pownall </w:t>
      </w:r>
      <w:r w:rsidRPr="009E14C0">
        <w:rPr>
          <w:sz w:val="24"/>
          <w:szCs w:val="24"/>
        </w:rPr>
        <w:tab/>
        <w:t xml:space="preserve">  </w:t>
      </w:r>
      <w:proofErr w:type="gramStart"/>
      <w:r w:rsidRPr="009E14C0">
        <w:rPr>
          <w:sz w:val="24"/>
          <w:szCs w:val="24"/>
        </w:rPr>
        <w:t xml:space="preserve">   (</w:t>
      </w:r>
      <w:proofErr w:type="gramEnd"/>
      <w:r w:rsidRPr="009E14C0">
        <w:rPr>
          <w:sz w:val="24"/>
          <w:szCs w:val="24"/>
        </w:rPr>
        <w:t xml:space="preserve">727) 588-6376                                   </w:t>
      </w:r>
    </w:p>
    <w:p w14:paraId="2418F856" w14:textId="77777777" w:rsidR="00357E7C" w:rsidRPr="009E14C0" w:rsidRDefault="00357E7C" w:rsidP="00357E7C">
      <w:pPr>
        <w:pBdr>
          <w:top w:val="single" w:sz="4" w:space="1" w:color="auto"/>
          <w:left w:val="single" w:sz="4" w:space="6" w:color="auto"/>
          <w:bottom w:val="single" w:sz="4" w:space="10" w:color="auto"/>
          <w:right w:val="single" w:sz="4" w:space="5" w:color="auto"/>
        </w:pBdr>
        <w:shd w:val="pct12" w:color="auto" w:fill="FFFFFF"/>
        <w:ind w:left="540" w:firstLine="180"/>
        <w:rPr>
          <w:sz w:val="24"/>
          <w:szCs w:val="24"/>
        </w:rPr>
      </w:pPr>
    </w:p>
    <w:p w14:paraId="6CFBCE8F" w14:textId="77777777" w:rsidR="00357E7C" w:rsidRDefault="00357E7C" w:rsidP="00357E7C">
      <w:pPr>
        <w:pBdr>
          <w:top w:val="single" w:sz="4" w:space="1" w:color="auto"/>
          <w:left w:val="single" w:sz="4" w:space="6" w:color="auto"/>
          <w:bottom w:val="single" w:sz="4" w:space="10" w:color="auto"/>
          <w:right w:val="single" w:sz="4" w:space="5" w:color="auto"/>
        </w:pBdr>
        <w:shd w:val="pct12" w:color="auto" w:fill="FFFFFF"/>
        <w:ind w:left="540" w:firstLine="180"/>
        <w:rPr>
          <w:b/>
          <w:sz w:val="28"/>
        </w:rPr>
      </w:pPr>
      <w:r w:rsidRPr="009E14C0">
        <w:rPr>
          <w:b/>
          <w:sz w:val="24"/>
          <w:szCs w:val="24"/>
        </w:rPr>
        <w:t xml:space="preserve">  Administrative Personnel   </w:t>
      </w:r>
      <w:r w:rsidRPr="009E14C0">
        <w:rPr>
          <w:b/>
          <w:i/>
          <w:sz w:val="24"/>
          <w:szCs w:val="24"/>
        </w:rPr>
        <w:t xml:space="preserve"> </w:t>
      </w:r>
      <w:r w:rsidRPr="009E14C0">
        <w:rPr>
          <w:b/>
          <w:sz w:val="24"/>
          <w:szCs w:val="24"/>
        </w:rPr>
        <w:t xml:space="preserve"> </w:t>
      </w:r>
      <w:r w:rsidRPr="009E14C0">
        <w:rPr>
          <w:b/>
          <w:sz w:val="24"/>
          <w:szCs w:val="24"/>
        </w:rPr>
        <w:tab/>
      </w:r>
      <w:r w:rsidRPr="009E14C0">
        <w:rPr>
          <w:b/>
          <w:sz w:val="24"/>
          <w:szCs w:val="24"/>
        </w:rPr>
        <w:tab/>
      </w:r>
      <w:r w:rsidRPr="009E14C0">
        <w:rPr>
          <w:b/>
          <w:sz w:val="24"/>
          <w:szCs w:val="24"/>
        </w:rPr>
        <w:tab/>
      </w:r>
      <w:r w:rsidRPr="009E14C0">
        <w:rPr>
          <w:b/>
          <w:sz w:val="24"/>
          <w:szCs w:val="24"/>
        </w:rPr>
        <w:tab/>
      </w:r>
      <w:r w:rsidRPr="009E14C0">
        <w:rPr>
          <w:sz w:val="24"/>
          <w:szCs w:val="24"/>
        </w:rPr>
        <w:t>(727) 588-6278</w:t>
      </w:r>
    </w:p>
    <w:p w14:paraId="1330438E" w14:textId="77777777" w:rsidR="00357E7C" w:rsidRPr="00150C83" w:rsidRDefault="00357E7C" w:rsidP="00357E7C">
      <w:pPr>
        <w:ind w:left="540"/>
        <w:jc w:val="both"/>
        <w:rPr>
          <w:b/>
        </w:rPr>
      </w:pPr>
    </w:p>
    <w:p w14:paraId="3D9C5EF3" w14:textId="77777777" w:rsidR="00357E7C" w:rsidRPr="00150C83" w:rsidRDefault="00357E7C" w:rsidP="00357E7C">
      <w:pPr>
        <w:jc w:val="center"/>
        <w:rPr>
          <w:b/>
        </w:rPr>
      </w:pPr>
    </w:p>
    <w:p w14:paraId="32F36B3E" w14:textId="77777777" w:rsidR="00357E7C" w:rsidRDefault="00357E7C" w:rsidP="00357E7C">
      <w:pPr>
        <w:jc w:val="center"/>
        <w:rPr>
          <w:b/>
        </w:rPr>
      </w:pPr>
    </w:p>
    <w:p w14:paraId="3F65F0A1" w14:textId="77777777" w:rsidR="00357E7C" w:rsidRDefault="00357E7C" w:rsidP="00357E7C">
      <w:pPr>
        <w:pBdr>
          <w:top w:val="single" w:sz="6" w:space="1" w:color="auto"/>
          <w:left w:val="single" w:sz="6" w:space="31" w:color="auto"/>
          <w:bottom w:val="single" w:sz="6" w:space="20" w:color="auto"/>
          <w:right w:val="single" w:sz="6" w:space="0" w:color="auto"/>
        </w:pBdr>
        <w:shd w:val="pct12" w:color="auto" w:fill="FFFFFF"/>
        <w:jc w:val="center"/>
        <w:rPr>
          <w:b/>
          <w:i/>
        </w:rPr>
      </w:pPr>
    </w:p>
    <w:p w14:paraId="44CD38CA" w14:textId="77777777" w:rsidR="00357E7C" w:rsidRPr="00DB28C6" w:rsidRDefault="00357E7C" w:rsidP="00357E7C">
      <w:pPr>
        <w:pStyle w:val="BodyTextIndent2"/>
        <w:pBdr>
          <w:top w:val="single" w:sz="6" w:space="1" w:color="auto"/>
          <w:left w:val="single" w:sz="6" w:space="31" w:color="auto"/>
          <w:bottom w:val="single" w:sz="6" w:space="20" w:color="auto"/>
          <w:right w:val="single" w:sz="6" w:space="0" w:color="auto"/>
        </w:pBdr>
        <w:shd w:val="pct12" w:color="auto" w:fill="FFFFFF"/>
        <w:rPr>
          <w:sz w:val="20"/>
        </w:rPr>
      </w:pPr>
      <w:r w:rsidRPr="009E14C0">
        <w:rPr>
          <w:i/>
          <w:sz w:val="24"/>
          <w:szCs w:val="24"/>
        </w:rPr>
        <w:t>For information regarding Americans with Disabilities Act and reasonable accommodations contact:</w:t>
      </w:r>
    </w:p>
    <w:p w14:paraId="1008713B" w14:textId="77777777" w:rsidR="00357E7C" w:rsidRPr="009E14C0" w:rsidRDefault="00357E7C" w:rsidP="00357E7C">
      <w:pPr>
        <w:pStyle w:val="BodyTextIndent2"/>
        <w:pBdr>
          <w:top w:val="single" w:sz="6" w:space="1" w:color="auto"/>
          <w:left w:val="single" w:sz="6" w:space="31" w:color="auto"/>
          <w:bottom w:val="single" w:sz="6" w:space="20" w:color="auto"/>
          <w:right w:val="single" w:sz="6" w:space="0" w:color="auto"/>
        </w:pBdr>
        <w:shd w:val="pct12" w:color="auto" w:fill="FFFFFF"/>
        <w:rPr>
          <w:b/>
          <w:sz w:val="24"/>
          <w:szCs w:val="24"/>
        </w:rPr>
      </w:pPr>
      <w:r w:rsidRPr="009E14C0">
        <w:rPr>
          <w:b/>
          <w:sz w:val="24"/>
          <w:szCs w:val="24"/>
        </w:rPr>
        <w:t>Office of Equal Opportunity</w:t>
      </w:r>
    </w:p>
    <w:p w14:paraId="2EECA1BA" w14:textId="77777777" w:rsidR="00357E7C" w:rsidRPr="009E14C0" w:rsidRDefault="00357E7C" w:rsidP="00357E7C">
      <w:pPr>
        <w:pStyle w:val="BodyTextIndent2"/>
        <w:pBdr>
          <w:top w:val="single" w:sz="6" w:space="1" w:color="auto"/>
          <w:left w:val="single" w:sz="6" w:space="31" w:color="auto"/>
          <w:bottom w:val="single" w:sz="6" w:space="20" w:color="auto"/>
          <w:right w:val="single" w:sz="6" w:space="0" w:color="auto"/>
        </w:pBdr>
        <w:shd w:val="pct12" w:color="auto" w:fill="FFFFFF"/>
        <w:rPr>
          <w:sz w:val="24"/>
          <w:szCs w:val="24"/>
        </w:rPr>
      </w:pPr>
      <w:r w:rsidRPr="009E14C0">
        <w:rPr>
          <w:sz w:val="24"/>
          <w:szCs w:val="24"/>
        </w:rPr>
        <w:t>Phone (727) 588-6285</w:t>
      </w:r>
    </w:p>
    <w:p w14:paraId="47052660" w14:textId="77777777" w:rsidR="00357E7C" w:rsidRDefault="00357E7C" w:rsidP="00357E7C">
      <w:pPr>
        <w:pStyle w:val="BodyTextIndent2"/>
        <w:pBdr>
          <w:top w:val="single" w:sz="6" w:space="1" w:color="auto"/>
          <w:left w:val="single" w:sz="6" w:space="31" w:color="auto"/>
          <w:bottom w:val="single" w:sz="6" w:space="20" w:color="auto"/>
          <w:right w:val="single" w:sz="6" w:space="0" w:color="auto"/>
        </w:pBdr>
        <w:shd w:val="pct12" w:color="auto" w:fill="FFFFFF"/>
        <w:rPr>
          <w:color w:val="000080"/>
          <w:sz w:val="22"/>
          <w:szCs w:val="22"/>
        </w:rPr>
      </w:pPr>
      <w:hyperlink r:id="rId34" w:history="1">
        <w:r w:rsidRPr="009E14C0">
          <w:rPr>
            <w:rStyle w:val="Hyperlink"/>
            <w:rFonts w:ascii="Calibri" w:hAnsi="Calibri"/>
            <w:b/>
            <w:sz w:val="24"/>
            <w:szCs w:val="24"/>
          </w:rPr>
          <w:t>PCSB Office of Equal Opportunity</w:t>
        </w:r>
      </w:hyperlink>
    </w:p>
    <w:p w14:paraId="2B9E077E" w14:textId="77777777" w:rsidR="00357E7C" w:rsidRPr="00150C83" w:rsidRDefault="00357E7C" w:rsidP="00357E7C">
      <w:pPr>
        <w:jc w:val="center"/>
        <w:rPr>
          <w:b/>
        </w:rPr>
      </w:pPr>
      <w:r w:rsidRPr="00B02BAD">
        <w:rPr>
          <w:rFonts w:ascii="Open Sans" w:hAnsi="Open Sans"/>
          <w:noProof/>
          <w:color w:val="333333"/>
          <w:sz w:val="28"/>
          <w:szCs w:val="28"/>
        </w:rPr>
        <w:t xml:space="preserve">           </w:t>
      </w:r>
    </w:p>
    <w:p w14:paraId="689245B6" w14:textId="77777777" w:rsidR="00357E7C" w:rsidRDefault="00357E7C" w:rsidP="00357E7C">
      <w:pPr>
        <w:jc w:val="center"/>
        <w:rPr>
          <w:b/>
        </w:rPr>
      </w:pPr>
    </w:p>
    <w:p w14:paraId="4E894842" w14:textId="77777777" w:rsidR="00357E7C" w:rsidRDefault="00357E7C" w:rsidP="00357E7C">
      <w:pPr>
        <w:pBdr>
          <w:top w:val="single" w:sz="6" w:space="1" w:color="auto"/>
          <w:left w:val="single" w:sz="6" w:space="12" w:color="auto"/>
          <w:bottom w:val="single" w:sz="6" w:space="20" w:color="auto"/>
          <w:right w:val="single" w:sz="6" w:space="0" w:color="auto"/>
        </w:pBdr>
        <w:shd w:val="pct12" w:color="auto" w:fill="FFFFFF"/>
        <w:jc w:val="center"/>
        <w:rPr>
          <w:b/>
          <w:i/>
        </w:rPr>
      </w:pPr>
    </w:p>
    <w:p w14:paraId="03A5F076" w14:textId="77777777" w:rsidR="00357E7C" w:rsidRPr="00DB28C6" w:rsidRDefault="00357E7C" w:rsidP="00357E7C">
      <w:pPr>
        <w:pStyle w:val="BodyTextIndent2"/>
        <w:pBdr>
          <w:top w:val="single" w:sz="6" w:space="1" w:color="auto"/>
          <w:left w:val="single" w:sz="6" w:space="12" w:color="auto"/>
          <w:bottom w:val="single" w:sz="6" w:space="20" w:color="auto"/>
          <w:right w:val="single" w:sz="6" w:space="0" w:color="auto"/>
        </w:pBdr>
        <w:shd w:val="pct12" w:color="auto" w:fill="FFFFFF"/>
        <w:rPr>
          <w:sz w:val="20"/>
        </w:rPr>
      </w:pPr>
      <w:r>
        <w:rPr>
          <w:i/>
          <w:sz w:val="24"/>
          <w:szCs w:val="24"/>
        </w:rPr>
        <w:t>Workers’ Compensation Provider contact information</w:t>
      </w:r>
      <w:r w:rsidRPr="009E14C0">
        <w:rPr>
          <w:i/>
          <w:sz w:val="24"/>
          <w:szCs w:val="24"/>
        </w:rPr>
        <w:t>:</w:t>
      </w:r>
    </w:p>
    <w:p w14:paraId="1006823D" w14:textId="12172B46" w:rsidR="00357E7C" w:rsidRDefault="00357E7C" w:rsidP="00357E7C">
      <w:pPr>
        <w:pStyle w:val="BodyTextIndent2"/>
        <w:pBdr>
          <w:top w:val="single" w:sz="6" w:space="1" w:color="auto"/>
          <w:left w:val="single" w:sz="6" w:space="12" w:color="auto"/>
          <w:bottom w:val="single" w:sz="6" w:space="20" w:color="auto"/>
          <w:right w:val="single" w:sz="6" w:space="0" w:color="auto"/>
        </w:pBdr>
        <w:shd w:val="pct12" w:color="auto" w:fill="FFFFFF"/>
        <w:rPr>
          <w:b/>
          <w:sz w:val="24"/>
          <w:szCs w:val="24"/>
        </w:rPr>
      </w:pPr>
      <w:r>
        <w:rPr>
          <w:b/>
          <w:sz w:val="24"/>
          <w:szCs w:val="24"/>
        </w:rPr>
        <w:t>Davies Group</w:t>
      </w:r>
    </w:p>
    <w:p w14:paraId="3A302F6F" w14:textId="395BA71E" w:rsidR="00357E7C" w:rsidRDefault="00357E7C" w:rsidP="00357E7C">
      <w:pPr>
        <w:pStyle w:val="BodyTextIndent2"/>
        <w:pBdr>
          <w:top w:val="single" w:sz="6" w:space="1" w:color="auto"/>
          <w:left w:val="single" w:sz="6" w:space="12" w:color="auto"/>
          <w:bottom w:val="single" w:sz="6" w:space="20" w:color="auto"/>
          <w:right w:val="single" w:sz="6" w:space="0" w:color="auto"/>
        </w:pBdr>
        <w:shd w:val="pct12" w:color="auto" w:fill="FFFFFF"/>
        <w:rPr>
          <w:bCs/>
          <w:sz w:val="24"/>
          <w:szCs w:val="24"/>
        </w:rPr>
      </w:pPr>
      <w:r>
        <w:rPr>
          <w:bCs/>
          <w:sz w:val="24"/>
          <w:szCs w:val="24"/>
        </w:rPr>
        <w:t>Phone (800) 749-3044</w:t>
      </w:r>
    </w:p>
    <w:p w14:paraId="3A01ABCD" w14:textId="5147E071" w:rsidR="00357E7C" w:rsidRPr="00357E7C" w:rsidRDefault="00357E7C" w:rsidP="00357E7C">
      <w:pPr>
        <w:pStyle w:val="BodyTextIndent2"/>
        <w:pBdr>
          <w:top w:val="single" w:sz="6" w:space="1" w:color="auto"/>
          <w:left w:val="single" w:sz="6" w:space="12" w:color="auto"/>
          <w:bottom w:val="single" w:sz="6" w:space="20" w:color="auto"/>
          <w:right w:val="single" w:sz="6" w:space="0" w:color="auto"/>
        </w:pBdr>
        <w:shd w:val="pct12" w:color="auto" w:fill="FFFFFF"/>
        <w:rPr>
          <w:bCs/>
          <w:sz w:val="24"/>
          <w:szCs w:val="24"/>
        </w:rPr>
      </w:pPr>
      <w:hyperlink r:id="rId35" w:history="1">
        <w:r w:rsidRPr="00D671D2">
          <w:rPr>
            <w:rStyle w:val="Hyperlink"/>
            <w:bCs/>
            <w:sz w:val="24"/>
            <w:szCs w:val="24"/>
          </w:rPr>
          <w:t>https://dcna.pcisvision.com/</w:t>
        </w:r>
      </w:hyperlink>
    </w:p>
    <w:p w14:paraId="52490241" w14:textId="77777777" w:rsidR="009776F7" w:rsidRDefault="009776F7" w:rsidP="009134D1">
      <w:pPr>
        <w:pStyle w:val="ListNumber"/>
        <w:autoSpaceDE w:val="0"/>
        <w:autoSpaceDN w:val="0"/>
        <w:adjustRightInd w:val="0"/>
        <w:spacing w:after="120" w:line="480" w:lineRule="auto"/>
        <w:ind w:left="-360"/>
        <w:rPr>
          <w:color w:val="000080"/>
          <w:sz w:val="22"/>
          <w:szCs w:val="22"/>
        </w:rPr>
      </w:pPr>
    </w:p>
    <w:sectPr w:rsidR="009776F7" w:rsidSect="00BE6DB4">
      <w:pgSz w:w="12240" w:h="15840" w:code="1"/>
      <w:pgMar w:top="1008" w:right="1440" w:bottom="1008" w:left="1980" w:header="720" w:footer="965" w:gutter="0"/>
      <w:pgNumType w:start="16"/>
      <w:cols w:space="2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61137" w14:textId="77777777" w:rsidR="00591B2B" w:rsidRDefault="00591B2B">
      <w:r>
        <w:separator/>
      </w:r>
    </w:p>
  </w:endnote>
  <w:endnote w:type="continuationSeparator" w:id="0">
    <w:p w14:paraId="5583244C" w14:textId="77777777" w:rsidR="00591B2B" w:rsidRDefault="0059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49C4" w14:textId="77777777" w:rsidR="00417165" w:rsidRDefault="00417165">
    <w:pPr>
      <w:pStyle w:val="Footer"/>
      <w:jc w:val="center"/>
    </w:pPr>
    <w:r>
      <w:fldChar w:fldCharType="begin"/>
    </w:r>
    <w:r>
      <w:instrText xml:space="preserve"> PAGE   \* MERGEFORMAT </w:instrText>
    </w:r>
    <w:r>
      <w:fldChar w:fldCharType="separate"/>
    </w:r>
    <w:r w:rsidR="00BE6DB4">
      <w:rPr>
        <w:noProof/>
      </w:rPr>
      <w:t>3</w:t>
    </w:r>
    <w:r>
      <w:rPr>
        <w:noProof/>
      </w:rPr>
      <w:fldChar w:fldCharType="end"/>
    </w:r>
  </w:p>
  <w:p w14:paraId="7632C30F" w14:textId="77777777" w:rsidR="00360005" w:rsidRDefault="00360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9942" w14:textId="77777777" w:rsidR="00BE6DB4" w:rsidRDefault="00BE6DB4">
    <w:pPr>
      <w:pStyle w:val="Footer"/>
      <w:jc w:val="center"/>
    </w:pPr>
  </w:p>
  <w:p w14:paraId="4DB06745" w14:textId="77777777" w:rsidR="00BE6DB4" w:rsidRDefault="00BE6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CC1F" w14:textId="77777777" w:rsidR="008C7B02" w:rsidRDefault="008C7B02">
    <w:pPr>
      <w:pStyle w:val="Footer"/>
    </w:pPr>
    <w:r>
      <w:tab/>
    </w: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FAE23" w14:textId="77777777" w:rsidR="00BE6DB4" w:rsidRDefault="00BE6DB4">
    <w:pPr>
      <w:pStyle w:val="Footer"/>
      <w:jc w:val="center"/>
    </w:pPr>
    <w:r>
      <w:fldChar w:fldCharType="begin"/>
    </w:r>
    <w:r>
      <w:instrText xml:space="preserve"> PAGE   \* MERGEFORMAT </w:instrText>
    </w:r>
    <w:r>
      <w:fldChar w:fldCharType="separate"/>
    </w:r>
    <w:r w:rsidR="008C4DE1">
      <w:rPr>
        <w:noProof/>
      </w:rPr>
      <w:t>19</w:t>
    </w:r>
    <w:r>
      <w:rPr>
        <w:noProof/>
      </w:rPr>
      <w:fldChar w:fldCharType="end"/>
    </w:r>
  </w:p>
  <w:p w14:paraId="568855D2" w14:textId="77777777" w:rsidR="008C7B02" w:rsidRDefault="008C7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C62EA" w14:textId="77777777" w:rsidR="00591B2B" w:rsidRDefault="00591B2B">
      <w:r>
        <w:separator/>
      </w:r>
    </w:p>
  </w:footnote>
  <w:footnote w:type="continuationSeparator" w:id="0">
    <w:p w14:paraId="47E2E0D5" w14:textId="77777777" w:rsidR="00591B2B" w:rsidRDefault="00591B2B">
      <w:r>
        <w:separator/>
      </w:r>
    </w:p>
  </w:footnote>
  <w:footnote w:type="continuationNotice" w:id="1">
    <w:p w14:paraId="2EF65414" w14:textId="77777777" w:rsidR="00591B2B" w:rsidRDefault="00591B2B">
      <w:pPr>
        <w:rPr>
          <w:i/>
          <w:sz w:val="18"/>
        </w:rPr>
      </w:pPr>
      <w:r>
        <w:rPr>
          <w:i/>
          <w:sz w:val="18"/>
        </w:rPr>
        <w:t>(footnote 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370533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pStyle w:val="ListBullet"/>
      <w:lvlText w:val="*"/>
      <w:lvlJc w:val="left"/>
    </w:lvl>
  </w:abstractNum>
  <w:abstractNum w:abstractNumId="2" w15:restartNumberingAfterBreak="0">
    <w:nsid w:val="02A3569C"/>
    <w:multiLevelType w:val="hybridMultilevel"/>
    <w:tmpl w:val="364686A4"/>
    <w:lvl w:ilvl="0" w:tplc="AD46E6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D1F05"/>
    <w:multiLevelType w:val="multilevel"/>
    <w:tmpl w:val="E6F60EC0"/>
    <w:lvl w:ilvl="0">
      <w:start w:val="1"/>
      <w:numFmt w:val="decimal"/>
      <w:lvlText w:val="%1."/>
      <w:lvlJc w:val="left"/>
      <w:pPr>
        <w:tabs>
          <w:tab w:val="num" w:pos="360"/>
        </w:tabs>
        <w:ind w:left="360" w:hanging="360"/>
      </w:pPr>
    </w:lvl>
    <w:lvl w:ilvl="1">
      <w:start w:val="1"/>
      <w:numFmt w:val="decimal"/>
      <w:lvlText w:val="%2."/>
      <w:lvlJc w:val="left"/>
      <w:pPr>
        <w:ind w:left="1440" w:hanging="360"/>
      </w:pPr>
      <w:rPr>
        <w:rFonts w:ascii="Arial" w:hAnsi="Arial" w:hint="default"/>
        <w:b/>
        <w:i w:val="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8175C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15:restartNumberingAfterBreak="0">
    <w:nsid w:val="08845107"/>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DC44F22"/>
    <w:multiLevelType w:val="singleLevel"/>
    <w:tmpl w:val="00D441E4"/>
    <w:lvl w:ilvl="0">
      <w:start w:val="1"/>
      <w:numFmt w:val="decimal"/>
      <w:lvlText w:val="%1."/>
      <w:lvlJc w:val="left"/>
      <w:pPr>
        <w:tabs>
          <w:tab w:val="num" w:pos="360"/>
        </w:tabs>
        <w:ind w:left="360" w:hanging="360"/>
      </w:pPr>
      <w:rPr>
        <w:rFonts w:hint="default"/>
        <w:sz w:val="22"/>
        <w:szCs w:val="22"/>
      </w:rPr>
    </w:lvl>
  </w:abstractNum>
  <w:abstractNum w:abstractNumId="7" w15:restartNumberingAfterBreak="0">
    <w:nsid w:val="0DF53042"/>
    <w:multiLevelType w:val="singleLevel"/>
    <w:tmpl w:val="04090019"/>
    <w:lvl w:ilvl="0">
      <w:start w:val="1"/>
      <w:numFmt w:val="lowerLetter"/>
      <w:lvlText w:val="%1."/>
      <w:lvlJc w:val="left"/>
      <w:pPr>
        <w:ind w:left="1800" w:hanging="360"/>
      </w:pPr>
      <w:rPr>
        <w:rFonts w:hint="default"/>
        <w:b/>
        <w:i w:val="0"/>
        <w:sz w:val="18"/>
      </w:rPr>
    </w:lvl>
  </w:abstractNum>
  <w:abstractNum w:abstractNumId="8" w15:restartNumberingAfterBreak="0">
    <w:nsid w:val="11563226"/>
    <w:multiLevelType w:val="hybridMultilevel"/>
    <w:tmpl w:val="A4BC30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D723B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883815"/>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1B832754"/>
    <w:multiLevelType w:val="hybridMultilevel"/>
    <w:tmpl w:val="20D014AC"/>
    <w:lvl w:ilvl="0" w:tplc="E988CD9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13" w15:restartNumberingAfterBreak="0">
    <w:nsid w:val="2BB338BA"/>
    <w:multiLevelType w:val="hybridMultilevel"/>
    <w:tmpl w:val="1FBCDA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34DA3"/>
    <w:multiLevelType w:val="hybridMultilevel"/>
    <w:tmpl w:val="60ECB8AA"/>
    <w:lvl w:ilvl="0" w:tplc="E2AEABD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C7F18"/>
    <w:multiLevelType w:val="hybridMultilevel"/>
    <w:tmpl w:val="3AA41F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1B35736"/>
    <w:multiLevelType w:val="singleLevel"/>
    <w:tmpl w:val="04090019"/>
    <w:lvl w:ilvl="0">
      <w:start w:val="1"/>
      <w:numFmt w:val="lowerLetter"/>
      <w:lvlText w:val="%1."/>
      <w:lvlJc w:val="left"/>
      <w:pPr>
        <w:ind w:left="1800" w:hanging="360"/>
      </w:pPr>
      <w:rPr>
        <w:rFonts w:hint="default"/>
        <w:b/>
        <w:i w:val="0"/>
        <w:sz w:val="18"/>
      </w:rPr>
    </w:lvl>
  </w:abstractNum>
  <w:abstractNum w:abstractNumId="17" w15:restartNumberingAfterBreak="0">
    <w:nsid w:val="32715D21"/>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2D54D3C"/>
    <w:multiLevelType w:val="hybridMultilevel"/>
    <w:tmpl w:val="5FC2EA0C"/>
    <w:lvl w:ilvl="0" w:tplc="855234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03A2C"/>
    <w:multiLevelType w:val="hybridMultilevel"/>
    <w:tmpl w:val="BB4E4876"/>
    <w:lvl w:ilvl="0" w:tplc="AE9ADA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7428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859645A"/>
    <w:multiLevelType w:val="multilevel"/>
    <w:tmpl w:val="0409000F"/>
    <w:styleLink w:val="Style1"/>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DE07F5"/>
    <w:multiLevelType w:val="hybridMultilevel"/>
    <w:tmpl w:val="8638AEE0"/>
    <w:lvl w:ilvl="0" w:tplc="855234AC">
      <w:start w:val="1"/>
      <w:numFmt w:val="bullet"/>
      <w:lvlText w:val=""/>
      <w:lvlJc w:val="left"/>
      <w:pPr>
        <w:tabs>
          <w:tab w:val="num" w:pos="720"/>
        </w:tabs>
        <w:ind w:left="720" w:hanging="360"/>
      </w:pPr>
      <w:rPr>
        <w:rFonts w:ascii="Wingdings" w:hAnsi="Wingdings" w:hint="default"/>
      </w:rPr>
    </w:lvl>
    <w:lvl w:ilvl="1" w:tplc="E988CD90">
      <w:start w:val="1"/>
      <w:numFmt w:val="bullet"/>
      <w:lvlText w:val=""/>
      <w:lvlJc w:val="left"/>
      <w:pPr>
        <w:ind w:left="540" w:hanging="360"/>
      </w:pPr>
      <w:rPr>
        <w:rFonts w:ascii="Wingdings" w:hAnsi="Wingdings" w:hint="default"/>
        <w:color w:val="auto"/>
      </w:rPr>
    </w:lvl>
    <w:lvl w:ilvl="2" w:tplc="C7BC34AC">
      <w:start w:val="1"/>
      <w:numFmt w:val="bullet"/>
      <w:lvlText w:val=""/>
      <w:lvlJc w:val="left"/>
      <w:pPr>
        <w:tabs>
          <w:tab w:val="num" w:pos="2160"/>
        </w:tabs>
        <w:ind w:left="2160" w:hanging="360"/>
      </w:pPr>
      <w:rPr>
        <w:rFonts w:ascii="Wingdings" w:hAnsi="Wingdings" w:hint="default"/>
      </w:rPr>
    </w:lvl>
    <w:lvl w:ilvl="3" w:tplc="350ED1AE" w:tentative="1">
      <w:start w:val="1"/>
      <w:numFmt w:val="bullet"/>
      <w:lvlText w:val=""/>
      <w:lvlJc w:val="left"/>
      <w:pPr>
        <w:tabs>
          <w:tab w:val="num" w:pos="2880"/>
        </w:tabs>
        <w:ind w:left="2880" w:hanging="360"/>
      </w:pPr>
      <w:rPr>
        <w:rFonts w:ascii="Wingdings" w:hAnsi="Wingdings" w:hint="default"/>
      </w:rPr>
    </w:lvl>
    <w:lvl w:ilvl="4" w:tplc="871A887C" w:tentative="1">
      <w:start w:val="1"/>
      <w:numFmt w:val="bullet"/>
      <w:lvlText w:val=""/>
      <w:lvlJc w:val="left"/>
      <w:pPr>
        <w:tabs>
          <w:tab w:val="num" w:pos="3600"/>
        </w:tabs>
        <w:ind w:left="3600" w:hanging="360"/>
      </w:pPr>
      <w:rPr>
        <w:rFonts w:ascii="Wingdings" w:hAnsi="Wingdings" w:hint="default"/>
      </w:rPr>
    </w:lvl>
    <w:lvl w:ilvl="5" w:tplc="812CFA20" w:tentative="1">
      <w:start w:val="1"/>
      <w:numFmt w:val="bullet"/>
      <w:lvlText w:val=""/>
      <w:lvlJc w:val="left"/>
      <w:pPr>
        <w:tabs>
          <w:tab w:val="num" w:pos="4320"/>
        </w:tabs>
        <w:ind w:left="4320" w:hanging="360"/>
      </w:pPr>
      <w:rPr>
        <w:rFonts w:ascii="Wingdings" w:hAnsi="Wingdings" w:hint="default"/>
      </w:rPr>
    </w:lvl>
    <w:lvl w:ilvl="6" w:tplc="2F5E91A0" w:tentative="1">
      <w:start w:val="1"/>
      <w:numFmt w:val="bullet"/>
      <w:lvlText w:val=""/>
      <w:lvlJc w:val="left"/>
      <w:pPr>
        <w:tabs>
          <w:tab w:val="num" w:pos="5040"/>
        </w:tabs>
        <w:ind w:left="5040" w:hanging="360"/>
      </w:pPr>
      <w:rPr>
        <w:rFonts w:ascii="Wingdings" w:hAnsi="Wingdings" w:hint="default"/>
      </w:rPr>
    </w:lvl>
    <w:lvl w:ilvl="7" w:tplc="37C2856E" w:tentative="1">
      <w:start w:val="1"/>
      <w:numFmt w:val="bullet"/>
      <w:lvlText w:val=""/>
      <w:lvlJc w:val="left"/>
      <w:pPr>
        <w:tabs>
          <w:tab w:val="num" w:pos="5760"/>
        </w:tabs>
        <w:ind w:left="5760" w:hanging="360"/>
      </w:pPr>
      <w:rPr>
        <w:rFonts w:ascii="Wingdings" w:hAnsi="Wingdings" w:hint="default"/>
      </w:rPr>
    </w:lvl>
    <w:lvl w:ilvl="8" w:tplc="7034FD2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055271"/>
    <w:multiLevelType w:val="hybridMultilevel"/>
    <w:tmpl w:val="205A7F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5FA4241"/>
    <w:multiLevelType w:val="singleLevel"/>
    <w:tmpl w:val="8DCEB282"/>
    <w:lvl w:ilvl="0">
      <w:start w:val="1"/>
      <w:numFmt w:val="decimal"/>
      <w:lvlText w:val="%1."/>
      <w:legacy w:legacy="1" w:legacySpace="0" w:legacyIndent="360"/>
      <w:lvlJc w:val="left"/>
      <w:pPr>
        <w:ind w:left="360" w:hanging="360"/>
      </w:pPr>
      <w:rPr>
        <w:rFonts w:ascii="Courier New" w:hAnsi="Courier New" w:cs="Courier New" w:hint="default"/>
        <w:b/>
        <w:i w:val="0"/>
        <w:sz w:val="18"/>
      </w:rPr>
    </w:lvl>
  </w:abstractNum>
  <w:abstractNum w:abstractNumId="25" w15:restartNumberingAfterBreak="0">
    <w:nsid w:val="492A057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A281E7C"/>
    <w:multiLevelType w:val="singleLevel"/>
    <w:tmpl w:val="19726E94"/>
    <w:lvl w:ilvl="0">
      <w:start w:val="1"/>
      <w:numFmt w:val="decimal"/>
      <w:lvlText w:val="%1."/>
      <w:lvlJc w:val="left"/>
      <w:pPr>
        <w:tabs>
          <w:tab w:val="num" w:pos="360"/>
        </w:tabs>
        <w:ind w:left="360" w:hanging="360"/>
      </w:pPr>
      <w:rPr>
        <w:sz w:val="22"/>
        <w:szCs w:val="22"/>
      </w:rPr>
    </w:lvl>
  </w:abstractNum>
  <w:abstractNum w:abstractNumId="27" w15:restartNumberingAfterBreak="0">
    <w:nsid w:val="543E277E"/>
    <w:multiLevelType w:val="hybridMultilevel"/>
    <w:tmpl w:val="6CAA2F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58853D6B"/>
    <w:multiLevelType w:val="singleLevel"/>
    <w:tmpl w:val="8DCEB282"/>
    <w:lvl w:ilvl="0">
      <w:start w:val="1"/>
      <w:numFmt w:val="decimal"/>
      <w:lvlText w:val="%1."/>
      <w:legacy w:legacy="1" w:legacySpace="0" w:legacyIndent="360"/>
      <w:lvlJc w:val="left"/>
      <w:pPr>
        <w:ind w:left="720" w:hanging="360"/>
      </w:pPr>
      <w:rPr>
        <w:rFonts w:ascii="Courier New" w:hAnsi="Courier New" w:cs="Courier New" w:hint="default"/>
        <w:b/>
        <w:i w:val="0"/>
        <w:sz w:val="18"/>
      </w:rPr>
    </w:lvl>
  </w:abstractNum>
  <w:abstractNum w:abstractNumId="29" w15:restartNumberingAfterBreak="0">
    <w:nsid w:val="59055B27"/>
    <w:multiLevelType w:val="hybridMultilevel"/>
    <w:tmpl w:val="5058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A1578"/>
    <w:multiLevelType w:val="singleLevel"/>
    <w:tmpl w:val="AD46E6B6"/>
    <w:lvl w:ilvl="0">
      <w:start w:val="1"/>
      <w:numFmt w:val="decimal"/>
      <w:lvlText w:val="%1."/>
      <w:lvlJc w:val="left"/>
      <w:pPr>
        <w:tabs>
          <w:tab w:val="num" w:pos="1440"/>
        </w:tabs>
        <w:ind w:left="1440" w:hanging="360"/>
      </w:pPr>
      <w:rPr>
        <w:rFonts w:hint="default"/>
      </w:rPr>
    </w:lvl>
  </w:abstractNum>
  <w:abstractNum w:abstractNumId="31" w15:restartNumberingAfterBreak="0">
    <w:nsid w:val="6AB90721"/>
    <w:multiLevelType w:val="singleLevel"/>
    <w:tmpl w:val="8DCEB282"/>
    <w:lvl w:ilvl="0">
      <w:start w:val="1"/>
      <w:numFmt w:val="decimal"/>
      <w:lvlText w:val="%1."/>
      <w:legacy w:legacy="1" w:legacySpace="0" w:legacyIndent="360"/>
      <w:lvlJc w:val="left"/>
      <w:pPr>
        <w:ind w:left="720" w:hanging="360"/>
      </w:pPr>
      <w:rPr>
        <w:rFonts w:ascii="Courier New" w:hAnsi="Courier New" w:cs="Courier New" w:hint="default"/>
        <w:b/>
        <w:i w:val="0"/>
        <w:sz w:val="18"/>
      </w:rPr>
    </w:lvl>
  </w:abstractNum>
  <w:abstractNum w:abstractNumId="32" w15:restartNumberingAfterBreak="0">
    <w:nsid w:val="6E267A6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43864CB"/>
    <w:multiLevelType w:val="hybridMultilevel"/>
    <w:tmpl w:val="C4A48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87699"/>
    <w:multiLevelType w:val="hybridMultilevel"/>
    <w:tmpl w:val="1144A3D4"/>
    <w:lvl w:ilvl="0" w:tplc="1B0E3B0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7A3A5B98"/>
    <w:multiLevelType w:val="singleLevel"/>
    <w:tmpl w:val="8DCEB282"/>
    <w:lvl w:ilvl="0">
      <w:start w:val="1"/>
      <w:numFmt w:val="decimal"/>
      <w:lvlText w:val="%1."/>
      <w:legacy w:legacy="1" w:legacySpace="0" w:legacyIndent="360"/>
      <w:lvlJc w:val="left"/>
      <w:pPr>
        <w:ind w:left="1800" w:hanging="360"/>
      </w:pPr>
      <w:rPr>
        <w:rFonts w:ascii="Courier New" w:hAnsi="Courier New" w:cs="Courier New" w:hint="default"/>
        <w:b/>
        <w:i w:val="0"/>
        <w:sz w:val="18"/>
      </w:rPr>
    </w:lvl>
  </w:abstractNum>
  <w:num w:numId="1" w16cid:durableId="827675020">
    <w:abstractNumId w:val="1"/>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361475664">
    <w:abstractNumId w:val="12"/>
  </w:num>
  <w:num w:numId="3" w16cid:durableId="1363290592">
    <w:abstractNumId w:val="30"/>
  </w:num>
  <w:num w:numId="4" w16cid:durableId="790124717">
    <w:abstractNumId w:val="4"/>
  </w:num>
  <w:num w:numId="5" w16cid:durableId="575558616">
    <w:abstractNumId w:val="26"/>
  </w:num>
  <w:num w:numId="6" w16cid:durableId="306858276">
    <w:abstractNumId w:val="6"/>
  </w:num>
  <w:num w:numId="7" w16cid:durableId="542836969">
    <w:abstractNumId w:val="23"/>
  </w:num>
  <w:num w:numId="8" w16cid:durableId="2103916092">
    <w:abstractNumId w:val="22"/>
  </w:num>
  <w:num w:numId="9" w16cid:durableId="1869492324">
    <w:abstractNumId w:val="21"/>
  </w:num>
  <w:num w:numId="10" w16cid:durableId="834690375">
    <w:abstractNumId w:val="24"/>
  </w:num>
  <w:num w:numId="11" w16cid:durableId="669142295">
    <w:abstractNumId w:val="31"/>
  </w:num>
  <w:num w:numId="12" w16cid:durableId="1869754780">
    <w:abstractNumId w:val="28"/>
  </w:num>
  <w:num w:numId="13" w16cid:durableId="1812097290">
    <w:abstractNumId w:val="3"/>
  </w:num>
  <w:num w:numId="14" w16cid:durableId="896743152">
    <w:abstractNumId w:val="15"/>
  </w:num>
  <w:num w:numId="15" w16cid:durableId="1965888034">
    <w:abstractNumId w:val="27"/>
  </w:num>
  <w:num w:numId="16" w16cid:durableId="526142629">
    <w:abstractNumId w:val="5"/>
  </w:num>
  <w:num w:numId="17" w16cid:durableId="1821657220">
    <w:abstractNumId w:val="8"/>
  </w:num>
  <w:num w:numId="18" w16cid:durableId="1773041569">
    <w:abstractNumId w:val="0"/>
  </w:num>
  <w:num w:numId="19" w16cid:durableId="734477517">
    <w:abstractNumId w:val="18"/>
  </w:num>
  <w:num w:numId="20" w16cid:durableId="1021206072">
    <w:abstractNumId w:val="7"/>
  </w:num>
  <w:num w:numId="21" w16cid:durableId="508567925">
    <w:abstractNumId w:val="29"/>
  </w:num>
  <w:num w:numId="22" w16cid:durableId="1449659874">
    <w:abstractNumId w:val="16"/>
  </w:num>
  <w:num w:numId="23" w16cid:durableId="12540527">
    <w:abstractNumId w:val="33"/>
  </w:num>
  <w:num w:numId="24" w16cid:durableId="1240363459">
    <w:abstractNumId w:val="2"/>
  </w:num>
  <w:num w:numId="25" w16cid:durableId="432551319">
    <w:abstractNumId w:val="35"/>
  </w:num>
  <w:num w:numId="26" w16cid:durableId="1234050021">
    <w:abstractNumId w:val="34"/>
  </w:num>
  <w:num w:numId="27" w16cid:durableId="2087258898">
    <w:abstractNumId w:val="20"/>
  </w:num>
  <w:num w:numId="28" w16cid:durableId="880901335">
    <w:abstractNumId w:val="9"/>
  </w:num>
  <w:num w:numId="29" w16cid:durableId="44643887">
    <w:abstractNumId w:val="10"/>
  </w:num>
  <w:num w:numId="30" w16cid:durableId="428280247">
    <w:abstractNumId w:val="17"/>
  </w:num>
  <w:num w:numId="31" w16cid:durableId="1782148142">
    <w:abstractNumId w:val="25"/>
  </w:num>
  <w:num w:numId="32" w16cid:durableId="1378628905">
    <w:abstractNumId w:val="32"/>
  </w:num>
  <w:num w:numId="33" w16cid:durableId="622540088">
    <w:abstractNumId w:val="19"/>
  </w:num>
  <w:num w:numId="34" w16cid:durableId="1552619536">
    <w:abstractNumId w:val="14"/>
  </w:num>
  <w:num w:numId="35" w16cid:durableId="680427040">
    <w:abstractNumId w:val="11"/>
  </w:num>
  <w:num w:numId="36" w16cid:durableId="1597979125">
    <w:abstractNumId w:val="13"/>
  </w:num>
  <w:num w:numId="37" w16cid:durableId="76626978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doNotShadeFormData/>
  <w:noPunctuationKerning/>
  <w:characterSpacingControl w:val="doNotCompress"/>
  <w:hdrShapeDefaults>
    <o:shapedefaults v:ext="edit" spidmax="19457" fillcolor="#e5e5e5" stroke="f" strokecolor="#e5e5e5">
      <v:fill color="#e5e5e5"/>
      <v:stroke color="#e5e5e5" on="f"/>
      <o:colormru v:ext="edit" colors="#b2b2b2"/>
    </o:shapedefaults>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73A"/>
    <w:rsid w:val="000063B8"/>
    <w:rsid w:val="000248AA"/>
    <w:rsid w:val="00063E44"/>
    <w:rsid w:val="00067F81"/>
    <w:rsid w:val="00086EA2"/>
    <w:rsid w:val="0009487F"/>
    <w:rsid w:val="000A31D2"/>
    <w:rsid w:val="000A3EDF"/>
    <w:rsid w:val="000B2BCA"/>
    <w:rsid w:val="000B2F0B"/>
    <w:rsid w:val="000D70AB"/>
    <w:rsid w:val="000D7BC2"/>
    <w:rsid w:val="000E0E32"/>
    <w:rsid w:val="00135CF2"/>
    <w:rsid w:val="00150C83"/>
    <w:rsid w:val="00153AFA"/>
    <w:rsid w:val="001705EC"/>
    <w:rsid w:val="001A38EB"/>
    <w:rsid w:val="001C0FA6"/>
    <w:rsid w:val="001D0911"/>
    <w:rsid w:val="001D289E"/>
    <w:rsid w:val="001D5349"/>
    <w:rsid w:val="00206C5A"/>
    <w:rsid w:val="00214302"/>
    <w:rsid w:val="0021488F"/>
    <w:rsid w:val="002409FB"/>
    <w:rsid w:val="00261916"/>
    <w:rsid w:val="00276A47"/>
    <w:rsid w:val="002930D1"/>
    <w:rsid w:val="002C21F9"/>
    <w:rsid w:val="002C4B41"/>
    <w:rsid w:val="002E16AA"/>
    <w:rsid w:val="002F0BFF"/>
    <w:rsid w:val="0031119E"/>
    <w:rsid w:val="0031199C"/>
    <w:rsid w:val="003219A3"/>
    <w:rsid w:val="0033281D"/>
    <w:rsid w:val="00332A8D"/>
    <w:rsid w:val="00341B32"/>
    <w:rsid w:val="003447EA"/>
    <w:rsid w:val="00357E7C"/>
    <w:rsid w:val="00360005"/>
    <w:rsid w:val="00370BFC"/>
    <w:rsid w:val="00374C75"/>
    <w:rsid w:val="003873AC"/>
    <w:rsid w:val="003A5869"/>
    <w:rsid w:val="003D66E5"/>
    <w:rsid w:val="003D6CB6"/>
    <w:rsid w:val="0040065B"/>
    <w:rsid w:val="004053DB"/>
    <w:rsid w:val="00414FF7"/>
    <w:rsid w:val="00417165"/>
    <w:rsid w:val="00451EA6"/>
    <w:rsid w:val="004735B0"/>
    <w:rsid w:val="004D0898"/>
    <w:rsid w:val="004D21C4"/>
    <w:rsid w:val="004E0AB4"/>
    <w:rsid w:val="005238F2"/>
    <w:rsid w:val="0053047E"/>
    <w:rsid w:val="00540624"/>
    <w:rsid w:val="00544A80"/>
    <w:rsid w:val="0057105F"/>
    <w:rsid w:val="00575B97"/>
    <w:rsid w:val="00591B2B"/>
    <w:rsid w:val="00593337"/>
    <w:rsid w:val="00594646"/>
    <w:rsid w:val="00596D4A"/>
    <w:rsid w:val="00597E69"/>
    <w:rsid w:val="005A55DE"/>
    <w:rsid w:val="005C232C"/>
    <w:rsid w:val="005C3260"/>
    <w:rsid w:val="005C3AAE"/>
    <w:rsid w:val="005D6093"/>
    <w:rsid w:val="005E70E4"/>
    <w:rsid w:val="005F14B3"/>
    <w:rsid w:val="005F1DE1"/>
    <w:rsid w:val="006113D7"/>
    <w:rsid w:val="006366CA"/>
    <w:rsid w:val="00646037"/>
    <w:rsid w:val="00647264"/>
    <w:rsid w:val="00655D6F"/>
    <w:rsid w:val="00657E95"/>
    <w:rsid w:val="00672B0B"/>
    <w:rsid w:val="00680251"/>
    <w:rsid w:val="0069010B"/>
    <w:rsid w:val="006977DE"/>
    <w:rsid w:val="006A173A"/>
    <w:rsid w:val="006B5C0B"/>
    <w:rsid w:val="006C408F"/>
    <w:rsid w:val="006D0AA4"/>
    <w:rsid w:val="006D4D37"/>
    <w:rsid w:val="006E7263"/>
    <w:rsid w:val="006E7395"/>
    <w:rsid w:val="00700D2A"/>
    <w:rsid w:val="00702D32"/>
    <w:rsid w:val="0071488A"/>
    <w:rsid w:val="00763128"/>
    <w:rsid w:val="007747A0"/>
    <w:rsid w:val="007748DD"/>
    <w:rsid w:val="007834F8"/>
    <w:rsid w:val="00786E81"/>
    <w:rsid w:val="00795114"/>
    <w:rsid w:val="007A32F4"/>
    <w:rsid w:val="007C575C"/>
    <w:rsid w:val="007D437C"/>
    <w:rsid w:val="007D4EA1"/>
    <w:rsid w:val="007E6FB1"/>
    <w:rsid w:val="007F00C2"/>
    <w:rsid w:val="00800641"/>
    <w:rsid w:val="008147F3"/>
    <w:rsid w:val="0081546C"/>
    <w:rsid w:val="0081649F"/>
    <w:rsid w:val="008256A3"/>
    <w:rsid w:val="00826C1D"/>
    <w:rsid w:val="00835C25"/>
    <w:rsid w:val="00840EE8"/>
    <w:rsid w:val="00845D91"/>
    <w:rsid w:val="00847BBF"/>
    <w:rsid w:val="00874617"/>
    <w:rsid w:val="00877819"/>
    <w:rsid w:val="00893BE2"/>
    <w:rsid w:val="008A3035"/>
    <w:rsid w:val="008A4031"/>
    <w:rsid w:val="008B65AA"/>
    <w:rsid w:val="008C4DE1"/>
    <w:rsid w:val="008C7B02"/>
    <w:rsid w:val="008D6EC8"/>
    <w:rsid w:val="008E1A41"/>
    <w:rsid w:val="008F4D0F"/>
    <w:rsid w:val="008F6447"/>
    <w:rsid w:val="00901E22"/>
    <w:rsid w:val="00912084"/>
    <w:rsid w:val="009134D1"/>
    <w:rsid w:val="00934E2C"/>
    <w:rsid w:val="00962597"/>
    <w:rsid w:val="009741CB"/>
    <w:rsid w:val="009776F7"/>
    <w:rsid w:val="009A713B"/>
    <w:rsid w:val="009B0335"/>
    <w:rsid w:val="009D6096"/>
    <w:rsid w:val="009E14C0"/>
    <w:rsid w:val="009F06EA"/>
    <w:rsid w:val="009F746C"/>
    <w:rsid w:val="009F78D8"/>
    <w:rsid w:val="00A145D8"/>
    <w:rsid w:val="00A25DD8"/>
    <w:rsid w:val="00A3700C"/>
    <w:rsid w:val="00A6439F"/>
    <w:rsid w:val="00A80226"/>
    <w:rsid w:val="00AA798D"/>
    <w:rsid w:val="00AB1EED"/>
    <w:rsid w:val="00AB4F57"/>
    <w:rsid w:val="00AC0C08"/>
    <w:rsid w:val="00AC3362"/>
    <w:rsid w:val="00AC64DC"/>
    <w:rsid w:val="00AF3127"/>
    <w:rsid w:val="00AF4747"/>
    <w:rsid w:val="00AF4C93"/>
    <w:rsid w:val="00AF5D14"/>
    <w:rsid w:val="00AF776B"/>
    <w:rsid w:val="00B02923"/>
    <w:rsid w:val="00B02BAD"/>
    <w:rsid w:val="00B6546D"/>
    <w:rsid w:val="00B65CE0"/>
    <w:rsid w:val="00B80947"/>
    <w:rsid w:val="00B919E4"/>
    <w:rsid w:val="00B9533A"/>
    <w:rsid w:val="00BA618D"/>
    <w:rsid w:val="00BB6A09"/>
    <w:rsid w:val="00BB7DCF"/>
    <w:rsid w:val="00BD419B"/>
    <w:rsid w:val="00BD6798"/>
    <w:rsid w:val="00BE25E0"/>
    <w:rsid w:val="00BE68BC"/>
    <w:rsid w:val="00BE6DB4"/>
    <w:rsid w:val="00C41BCF"/>
    <w:rsid w:val="00C4341B"/>
    <w:rsid w:val="00C553E1"/>
    <w:rsid w:val="00C66A11"/>
    <w:rsid w:val="00C87637"/>
    <w:rsid w:val="00CA7B58"/>
    <w:rsid w:val="00CB4466"/>
    <w:rsid w:val="00CC03DE"/>
    <w:rsid w:val="00CC2B79"/>
    <w:rsid w:val="00CC4BFF"/>
    <w:rsid w:val="00CC59F3"/>
    <w:rsid w:val="00CE359D"/>
    <w:rsid w:val="00CF4EB1"/>
    <w:rsid w:val="00D103C1"/>
    <w:rsid w:val="00D323AB"/>
    <w:rsid w:val="00D36253"/>
    <w:rsid w:val="00D4235E"/>
    <w:rsid w:val="00D55618"/>
    <w:rsid w:val="00D55642"/>
    <w:rsid w:val="00D85018"/>
    <w:rsid w:val="00D90F65"/>
    <w:rsid w:val="00DA32FA"/>
    <w:rsid w:val="00DA37C7"/>
    <w:rsid w:val="00DB1B9C"/>
    <w:rsid w:val="00DB28C6"/>
    <w:rsid w:val="00DC6A89"/>
    <w:rsid w:val="00DD6DA5"/>
    <w:rsid w:val="00DE61AD"/>
    <w:rsid w:val="00E01FF2"/>
    <w:rsid w:val="00E40FFB"/>
    <w:rsid w:val="00E4117C"/>
    <w:rsid w:val="00E46037"/>
    <w:rsid w:val="00E663CA"/>
    <w:rsid w:val="00E8261C"/>
    <w:rsid w:val="00EC194D"/>
    <w:rsid w:val="00EC7520"/>
    <w:rsid w:val="00EF2695"/>
    <w:rsid w:val="00F16D60"/>
    <w:rsid w:val="00F53CE9"/>
    <w:rsid w:val="00F5582C"/>
    <w:rsid w:val="00F62175"/>
    <w:rsid w:val="00F723F9"/>
    <w:rsid w:val="00F767D0"/>
    <w:rsid w:val="00F85755"/>
    <w:rsid w:val="00FA1430"/>
    <w:rsid w:val="00FA5383"/>
    <w:rsid w:val="00FC0B6E"/>
    <w:rsid w:val="00FE042F"/>
    <w:rsid w:val="00FE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9457" fillcolor="#e5e5e5" stroke="f" strokecolor="#e5e5e5">
      <v:fill color="#e5e5e5"/>
      <v:stroke color="#e5e5e5" on="f"/>
      <o:colormru v:ext="edit" colors="#b2b2b2"/>
    </o:shapedefaults>
    <o:shapelayout v:ext="edit">
      <o:idmap v:ext="edit" data="1"/>
    </o:shapelayout>
  </w:shapeDefaults>
  <w:decimalSymbol w:val="."/>
  <w:listSeparator w:val=","/>
  <w14:docId w14:val="1C838104"/>
  <w15:chartTrackingRefBased/>
  <w15:docId w15:val="{EF402A55-C973-4DF1-83EA-2D5BC415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E7C"/>
    <w:pPr>
      <w:ind w:left="1080"/>
    </w:pPr>
  </w:style>
  <w:style w:type="paragraph" w:styleId="Heading1">
    <w:name w:val="heading 1"/>
    <w:basedOn w:val="HeadingBase"/>
    <w:next w:val="BodyText"/>
    <w:link w:val="Heading1Char"/>
    <w:qFormat/>
    <w:pPr>
      <w:shd w:val="pct10" w:color="auto" w:fill="auto"/>
      <w:spacing w:before="220" w:after="220" w:line="280" w:lineRule="atLeast"/>
      <w:ind w:left="0" w:firstLine="1080"/>
      <w:outlineLvl w:val="0"/>
    </w:pPr>
    <w:rPr>
      <w:b/>
      <w:spacing w:val="-10"/>
      <w:position w:val="6"/>
      <w:sz w:val="24"/>
    </w:rPr>
  </w:style>
  <w:style w:type="paragraph" w:styleId="Heading2">
    <w:name w:val="heading 2"/>
    <w:basedOn w:val="HeadingBase"/>
    <w:next w:val="BodyText"/>
    <w:qFormat/>
    <w:pPr>
      <w:outlineLvl w:val="1"/>
    </w:pPr>
    <w:rPr>
      <w:b/>
    </w:rPr>
  </w:style>
  <w:style w:type="paragraph" w:styleId="Heading3">
    <w:name w:val="heading 3"/>
    <w:basedOn w:val="HeadingBase"/>
    <w:next w:val="BodyText"/>
    <w:qFormat/>
    <w:pPr>
      <w:outlineLvl w:val="2"/>
    </w:pPr>
  </w:style>
  <w:style w:type="paragraph" w:styleId="Heading4">
    <w:name w:val="heading 4"/>
    <w:basedOn w:val="HeadingBase"/>
    <w:next w:val="BodyText"/>
    <w:qFormat/>
    <w:pPr>
      <w:outlineLvl w:val="3"/>
    </w:pPr>
    <w:rPr>
      <w:b/>
      <w:sz w:val="18"/>
    </w:rPr>
  </w:style>
  <w:style w:type="paragraph" w:styleId="Heading5">
    <w:name w:val="heading 5"/>
    <w:basedOn w:val="HeadingBase"/>
    <w:next w:val="BodyText"/>
    <w:qFormat/>
    <w:pPr>
      <w:spacing w:before="220" w:after="220"/>
      <w:outlineLvl w:val="4"/>
    </w:pPr>
    <w:rPr>
      <w:rFonts w:ascii="Times New Roman" w:hAnsi="Times New Roman"/>
      <w:i/>
      <w:sz w:val="20"/>
    </w:rPr>
  </w:style>
  <w:style w:type="paragraph" w:styleId="Heading6">
    <w:name w:val="heading 6"/>
    <w:basedOn w:val="HeadingBase"/>
    <w:next w:val="BodyText"/>
    <w:qFormat/>
    <w:pPr>
      <w:outlineLvl w:val="5"/>
    </w:pPr>
    <w:rPr>
      <w:rFonts w:ascii="Times New Roman" w:hAnsi="Times New Roman"/>
      <w:i/>
      <w:sz w:val="20"/>
    </w:rPr>
  </w:style>
  <w:style w:type="paragraph" w:styleId="Heading7">
    <w:name w:val="heading 7"/>
    <w:basedOn w:val="HeadingBase"/>
    <w:next w:val="BodyText"/>
    <w:qFormat/>
    <w:pPr>
      <w:outlineLvl w:val="6"/>
    </w:pPr>
    <w:rPr>
      <w:rFonts w:ascii="Times New Roman" w:hAnsi="Times New Roman"/>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rFonts w:ascii="Arial" w:hAnsi="Arial"/>
      <w:spacing w:val="-4"/>
      <w:kern w:val="28"/>
      <w:sz w:val="22"/>
    </w:rPr>
  </w:style>
  <w:style w:type="paragraph" w:styleId="BodyText">
    <w:name w:val="Body Text"/>
    <w:basedOn w:val="Normal"/>
    <w:link w:val="BodyTextChar"/>
    <w:pPr>
      <w:spacing w:after="220" w:line="220" w:lineRule="atLeast"/>
    </w:pPr>
  </w:style>
  <w:style w:type="paragraph" w:customStyle="1" w:styleId="FootnoteBase">
    <w:name w:val="Footnote Base"/>
    <w:basedOn w:val="Normal"/>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Picture"/>
    <w:next w:val="BodyText"/>
    <w:qFormat/>
    <w:pPr>
      <w:spacing w:before="60" w:after="220" w:line="220" w:lineRule="atLeast"/>
      <w:ind w:left="1800"/>
    </w:pPr>
    <w:rPr>
      <w:i/>
      <w:sz w:val="18"/>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ind w:left="0"/>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Heading">
    <w:name w:val="index heading"/>
    <w:basedOn w:val="HeadingBase"/>
    <w:next w:val="Index1"/>
    <w:semiHidden/>
    <w:pPr>
      <w:keepLines w:val="0"/>
      <w:spacing w:before="440"/>
      <w:ind w:left="0"/>
    </w:pPr>
    <w:rPr>
      <w:b/>
      <w:caps/>
      <w:spacing w:val="0"/>
      <w:kern w:val="0"/>
      <w:sz w:val="24"/>
    </w:rPr>
  </w:style>
  <w:style w:type="paragraph" w:customStyle="1" w:styleId="SectionHeading">
    <w:name w:val="Section Heading"/>
    <w:basedOn w:val="Heading1"/>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BodyText"/>
    <w:pPr>
      <w:ind w:left="1440" w:hanging="360"/>
    </w:pPr>
  </w:style>
  <w:style w:type="paragraph" w:styleId="ListBullet">
    <w:name w:val="List Bullet"/>
    <w:basedOn w:val="List"/>
    <w:pPr>
      <w:numPr>
        <w:numId w:val="1"/>
      </w:numPr>
      <w:ind w:right="720"/>
    </w:pPr>
  </w:style>
  <w:style w:type="paragraph" w:styleId="ListNumber">
    <w:name w:val="List Number"/>
    <w:basedOn w:val="List"/>
    <w:pPr>
      <w:ind w:left="1800" w:right="720"/>
    </w:pPr>
  </w:style>
  <w:style w:type="paragraph" w:styleId="MacroText">
    <w:name w:val="macro"/>
    <w:basedOn w:val="Normal"/>
    <w:semiHidden/>
    <w:rPr>
      <w:rFonts w:ascii="Courier New" w:hAnsi="Courier New"/>
    </w:rPr>
  </w:style>
  <w:style w:type="character" w:styleId="PageNumber">
    <w:name w:val="page number"/>
    <w:rPr>
      <w:rFonts w:ascii="Arial" w:hAnsi="Arial"/>
      <w:b/>
      <w:sz w:val="18"/>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ind w:left="0"/>
    </w:pPr>
    <w:rPr>
      <w:rFonts w:ascii="Arial" w:hAnsi="Arial"/>
    </w:rPr>
  </w:style>
  <w:style w:type="paragraph" w:styleId="TableofFigures">
    <w:name w:val="table of figures"/>
    <w:basedOn w:val="TOCBase"/>
    <w:semiHidden/>
    <w:pPr>
      <w:ind w:left="1440" w:hanging="360"/>
    </w:pPr>
  </w:style>
  <w:style w:type="paragraph" w:styleId="TOC1">
    <w:name w:val="toc 1"/>
    <w:basedOn w:val="TOCBase"/>
    <w:semiHidden/>
    <w:rPr>
      <w:b/>
      <w:spacing w:val="-4"/>
    </w:rPr>
  </w:style>
  <w:style w:type="paragraph" w:styleId="TOC2">
    <w:name w:val="toc 2"/>
    <w:basedOn w:val="TOCBase"/>
    <w:semiHidden/>
  </w:style>
  <w:style w:type="paragraph" w:styleId="TOC3">
    <w:name w:val="toc 3"/>
    <w:basedOn w:val="TOCBase"/>
    <w:semiHidden/>
  </w:style>
  <w:style w:type="paragraph" w:styleId="TOC4">
    <w:name w:val="toc 4"/>
    <w:basedOn w:val="TOCBase"/>
    <w:semiHidden/>
  </w:style>
  <w:style w:type="paragraph" w:styleId="TOC5">
    <w:name w:val="toc 5"/>
    <w:basedOn w:val="TOCBase"/>
    <w:semiHidden/>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BodyTextIndent">
    <w:name w:val="Body Text Indent"/>
    <w:basedOn w:val="BodyText"/>
    <w:pPr>
      <w:ind w:left="1440"/>
    </w:pPr>
  </w:style>
  <w:style w:type="paragraph" w:styleId="Subtitle">
    <w:name w:val="Subtitle"/>
    <w:basedOn w:val="Title"/>
    <w:next w:val="BodyText"/>
    <w:qFormat/>
    <w:pPr>
      <w:spacing w:before="0" w:after="160" w:line="400" w:lineRule="atLeast"/>
    </w:pPr>
    <w:rPr>
      <w:i/>
      <w:spacing w:val="-14"/>
      <w:sz w:val="34"/>
    </w:rPr>
  </w:style>
  <w:style w:type="paragraph" w:styleId="Title">
    <w:name w:val="Title"/>
    <w:basedOn w:val="HeadingBase"/>
    <w:next w:val="Subtitle"/>
    <w:qFormat/>
    <w:pPr>
      <w:spacing w:before="660" w:after="400" w:line="540" w:lineRule="atLeast"/>
      <w:ind w:right="2160"/>
    </w:pPr>
    <w:rPr>
      <w:rFonts w:ascii="Times New Roman" w:hAnsi="Times New Roman"/>
      <w:spacing w:val="-40"/>
      <w:sz w:val="60"/>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pPr>
      <w:ind w:left="3240"/>
    </w:pPr>
  </w:style>
  <w:style w:type="paragraph" w:styleId="ListBullet4">
    <w:name w:val="List Bullet 4"/>
    <w:basedOn w:val="ListBullet"/>
    <w:pPr>
      <w:ind w:left="2880"/>
    </w:pPr>
  </w:style>
  <w:style w:type="paragraph" w:styleId="ListBullet3">
    <w:name w:val="List Bullet 3"/>
    <w:basedOn w:val="ListBullet"/>
    <w:pPr>
      <w:ind w:left="2520"/>
    </w:pPr>
  </w:style>
  <w:style w:type="paragraph" w:styleId="ListBullet2">
    <w:name w:val="List Bullet 2"/>
    <w:basedOn w:val="ListBullet"/>
    <w:pPr>
      <w:ind w:left="216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qFormat/>
    <w:rPr>
      <w:rFonts w:ascii="Arial" w:hAnsi="Arial"/>
      <w:b/>
      <w:spacing w:val="-4"/>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ind w:left="0"/>
    </w:pPr>
    <w:rPr>
      <w:sz w:val="16"/>
    </w:rPr>
  </w:style>
  <w:style w:type="character" w:customStyle="1" w:styleId="Slogan">
    <w:name w:val="Slogan"/>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after="120" w:line="360" w:lineRule="exact"/>
    </w:pPr>
    <w:rPr>
      <w:rFonts w:ascii="Arial" w:hAnsi="Arial"/>
      <w:b/>
      <w:kern w:val="28"/>
      <w:sz w:val="28"/>
    </w:rPr>
  </w:style>
  <w:style w:type="paragraph" w:styleId="MessageHeader">
    <w:name w:val="Message Header"/>
    <w:basedOn w:val="BodyText"/>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link w:val="BodyTextIndent2Char"/>
    <w:pPr>
      <w:jc w:val="center"/>
    </w:pPr>
    <w:rPr>
      <w:sz w:val="28"/>
    </w:rPr>
  </w:style>
  <w:style w:type="character" w:styleId="Hyperlink">
    <w:name w:val="Hyperlink"/>
    <w:rPr>
      <w:color w:val="0000FF"/>
      <w:u w:val="single"/>
    </w:rPr>
  </w:style>
  <w:style w:type="paragraph" w:styleId="BodyText2">
    <w:name w:val="Body Text 2"/>
    <w:basedOn w:val="Normal"/>
    <w:pPr>
      <w:ind w:left="0"/>
    </w:pPr>
    <w:rPr>
      <w:sz w:val="32"/>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pPr>
    <w:rPr>
      <w:i/>
      <w:sz w:val="28"/>
    </w:rPr>
  </w:style>
  <w:style w:type="paragraph" w:styleId="DocumentMap">
    <w:name w:val="Document Map"/>
    <w:basedOn w:val="Normal"/>
    <w:semiHidden/>
    <w:rsid w:val="006A173A"/>
    <w:pPr>
      <w:shd w:val="clear" w:color="auto" w:fill="000080"/>
    </w:pPr>
    <w:rPr>
      <w:rFonts w:ascii="Tahoma" w:hAnsi="Tahoma" w:cs="Tahoma"/>
    </w:rPr>
  </w:style>
  <w:style w:type="character" w:customStyle="1" w:styleId="Heading1Char">
    <w:name w:val="Heading 1 Char"/>
    <w:link w:val="Heading1"/>
    <w:rsid w:val="00962597"/>
    <w:rPr>
      <w:rFonts w:ascii="Arial" w:hAnsi="Arial"/>
      <w:b/>
      <w:spacing w:val="-10"/>
      <w:kern w:val="28"/>
      <w:position w:val="6"/>
      <w:sz w:val="24"/>
      <w:shd w:val="pct10" w:color="auto" w:fill="auto"/>
    </w:rPr>
  </w:style>
  <w:style w:type="character" w:customStyle="1" w:styleId="BodyTextChar">
    <w:name w:val="Body Text Char"/>
    <w:link w:val="BodyText"/>
    <w:rsid w:val="00962597"/>
  </w:style>
  <w:style w:type="character" w:styleId="Strong">
    <w:name w:val="Strong"/>
    <w:qFormat/>
    <w:rsid w:val="006E7263"/>
    <w:rPr>
      <w:b/>
      <w:bCs/>
    </w:rPr>
  </w:style>
  <w:style w:type="numbering" w:customStyle="1" w:styleId="Style1">
    <w:name w:val="Style1"/>
    <w:rsid w:val="0040065B"/>
    <w:pPr>
      <w:numPr>
        <w:numId w:val="9"/>
      </w:numPr>
    </w:pPr>
  </w:style>
  <w:style w:type="paragraph" w:styleId="BalloonText">
    <w:name w:val="Balloon Text"/>
    <w:basedOn w:val="Normal"/>
    <w:link w:val="BalloonTextChar"/>
    <w:rsid w:val="00F767D0"/>
    <w:rPr>
      <w:rFonts w:ascii="Segoe UI" w:hAnsi="Segoe UI" w:cs="Segoe UI"/>
      <w:sz w:val="18"/>
      <w:szCs w:val="18"/>
    </w:rPr>
  </w:style>
  <w:style w:type="character" w:customStyle="1" w:styleId="BalloonTextChar">
    <w:name w:val="Balloon Text Char"/>
    <w:link w:val="BalloonText"/>
    <w:rsid w:val="00F767D0"/>
    <w:rPr>
      <w:rFonts w:ascii="Segoe UI" w:hAnsi="Segoe UI" w:cs="Segoe UI"/>
      <w:sz w:val="18"/>
      <w:szCs w:val="18"/>
    </w:rPr>
  </w:style>
  <w:style w:type="character" w:customStyle="1" w:styleId="FooterChar">
    <w:name w:val="Footer Char"/>
    <w:link w:val="Footer"/>
    <w:uiPriority w:val="99"/>
    <w:rsid w:val="00417165"/>
    <w:rPr>
      <w:rFonts w:ascii="Arial" w:hAnsi="Arial"/>
      <w:spacing w:val="-4"/>
    </w:rPr>
  </w:style>
  <w:style w:type="paragraph" w:styleId="NoSpacing">
    <w:name w:val="No Spacing"/>
    <w:uiPriority w:val="1"/>
    <w:qFormat/>
    <w:rsid w:val="00597E69"/>
    <w:rPr>
      <w:rFonts w:ascii="Calibri" w:eastAsia="Calibri" w:hAnsi="Calibri"/>
      <w:sz w:val="22"/>
      <w:szCs w:val="22"/>
    </w:rPr>
  </w:style>
  <w:style w:type="paragraph" w:styleId="ListParagraph">
    <w:name w:val="List Paragraph"/>
    <w:basedOn w:val="Normal"/>
    <w:uiPriority w:val="34"/>
    <w:qFormat/>
    <w:rsid w:val="00DA37C7"/>
    <w:pPr>
      <w:ind w:left="720"/>
    </w:pPr>
  </w:style>
  <w:style w:type="character" w:styleId="FollowedHyperlink">
    <w:name w:val="FollowedHyperlink"/>
    <w:rsid w:val="0021488F"/>
    <w:rPr>
      <w:color w:val="954F72"/>
      <w:u w:val="single"/>
    </w:rPr>
  </w:style>
  <w:style w:type="table" w:styleId="TableGrid">
    <w:name w:val="Table Grid"/>
    <w:basedOn w:val="TableNormal"/>
    <w:rsid w:val="0084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7819"/>
    <w:rPr>
      <w:color w:val="605E5C"/>
      <w:shd w:val="clear" w:color="auto" w:fill="E1DFDD"/>
    </w:rPr>
  </w:style>
  <w:style w:type="character" w:customStyle="1" w:styleId="BodyTextIndent2Char">
    <w:name w:val="Body Text Indent 2 Char"/>
    <w:basedOn w:val="DefaultParagraphFont"/>
    <w:link w:val="BodyTextIndent2"/>
    <w:rsid w:val="00357E7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8506">
      <w:bodyDiv w:val="1"/>
      <w:marLeft w:val="0"/>
      <w:marRight w:val="0"/>
      <w:marTop w:val="0"/>
      <w:marBottom w:val="0"/>
      <w:divBdr>
        <w:top w:val="none" w:sz="0" w:space="0" w:color="auto"/>
        <w:left w:val="none" w:sz="0" w:space="0" w:color="auto"/>
        <w:bottom w:val="none" w:sz="0" w:space="0" w:color="auto"/>
        <w:right w:val="none" w:sz="0" w:space="0" w:color="auto"/>
      </w:divBdr>
      <w:divsChild>
        <w:div w:id="945236091">
          <w:marLeft w:val="547"/>
          <w:marRight w:val="0"/>
          <w:marTop w:val="200"/>
          <w:marBottom w:val="0"/>
          <w:divBdr>
            <w:top w:val="none" w:sz="0" w:space="0" w:color="auto"/>
            <w:left w:val="none" w:sz="0" w:space="0" w:color="auto"/>
            <w:bottom w:val="none" w:sz="0" w:space="0" w:color="auto"/>
            <w:right w:val="none" w:sz="0" w:space="0" w:color="auto"/>
          </w:divBdr>
        </w:div>
      </w:divsChild>
    </w:div>
    <w:div w:id="91900825">
      <w:bodyDiv w:val="1"/>
      <w:marLeft w:val="0"/>
      <w:marRight w:val="0"/>
      <w:marTop w:val="0"/>
      <w:marBottom w:val="0"/>
      <w:divBdr>
        <w:top w:val="none" w:sz="0" w:space="0" w:color="auto"/>
        <w:left w:val="none" w:sz="0" w:space="0" w:color="auto"/>
        <w:bottom w:val="none" w:sz="0" w:space="0" w:color="auto"/>
        <w:right w:val="none" w:sz="0" w:space="0" w:color="auto"/>
      </w:divBdr>
      <w:divsChild>
        <w:div w:id="1931741768">
          <w:marLeft w:val="547"/>
          <w:marRight w:val="0"/>
          <w:marTop w:val="200"/>
          <w:marBottom w:val="0"/>
          <w:divBdr>
            <w:top w:val="none" w:sz="0" w:space="0" w:color="auto"/>
            <w:left w:val="none" w:sz="0" w:space="0" w:color="auto"/>
            <w:bottom w:val="none" w:sz="0" w:space="0" w:color="auto"/>
            <w:right w:val="none" w:sz="0" w:space="0" w:color="auto"/>
          </w:divBdr>
        </w:div>
      </w:divsChild>
    </w:div>
    <w:div w:id="99758667">
      <w:bodyDiv w:val="1"/>
      <w:marLeft w:val="0"/>
      <w:marRight w:val="0"/>
      <w:marTop w:val="0"/>
      <w:marBottom w:val="0"/>
      <w:divBdr>
        <w:top w:val="none" w:sz="0" w:space="0" w:color="auto"/>
        <w:left w:val="none" w:sz="0" w:space="0" w:color="auto"/>
        <w:bottom w:val="none" w:sz="0" w:space="0" w:color="auto"/>
        <w:right w:val="none" w:sz="0" w:space="0" w:color="auto"/>
      </w:divBdr>
    </w:div>
    <w:div w:id="199977100">
      <w:bodyDiv w:val="1"/>
      <w:marLeft w:val="0"/>
      <w:marRight w:val="0"/>
      <w:marTop w:val="0"/>
      <w:marBottom w:val="0"/>
      <w:divBdr>
        <w:top w:val="none" w:sz="0" w:space="0" w:color="auto"/>
        <w:left w:val="none" w:sz="0" w:space="0" w:color="auto"/>
        <w:bottom w:val="none" w:sz="0" w:space="0" w:color="auto"/>
        <w:right w:val="none" w:sz="0" w:space="0" w:color="auto"/>
      </w:divBdr>
      <w:divsChild>
        <w:div w:id="39746871">
          <w:marLeft w:val="1800"/>
          <w:marRight w:val="0"/>
          <w:marTop w:val="200"/>
          <w:marBottom w:val="0"/>
          <w:divBdr>
            <w:top w:val="none" w:sz="0" w:space="0" w:color="auto"/>
            <w:left w:val="none" w:sz="0" w:space="0" w:color="auto"/>
            <w:bottom w:val="none" w:sz="0" w:space="0" w:color="auto"/>
            <w:right w:val="none" w:sz="0" w:space="0" w:color="auto"/>
          </w:divBdr>
        </w:div>
        <w:div w:id="131023924">
          <w:marLeft w:val="547"/>
          <w:marRight w:val="0"/>
          <w:marTop w:val="200"/>
          <w:marBottom w:val="0"/>
          <w:divBdr>
            <w:top w:val="none" w:sz="0" w:space="0" w:color="auto"/>
            <w:left w:val="none" w:sz="0" w:space="0" w:color="auto"/>
            <w:bottom w:val="none" w:sz="0" w:space="0" w:color="auto"/>
            <w:right w:val="none" w:sz="0" w:space="0" w:color="auto"/>
          </w:divBdr>
        </w:div>
        <w:div w:id="962728309">
          <w:marLeft w:val="1800"/>
          <w:marRight w:val="0"/>
          <w:marTop w:val="200"/>
          <w:marBottom w:val="0"/>
          <w:divBdr>
            <w:top w:val="none" w:sz="0" w:space="0" w:color="auto"/>
            <w:left w:val="none" w:sz="0" w:space="0" w:color="auto"/>
            <w:bottom w:val="none" w:sz="0" w:space="0" w:color="auto"/>
            <w:right w:val="none" w:sz="0" w:space="0" w:color="auto"/>
          </w:divBdr>
        </w:div>
        <w:div w:id="1755206318">
          <w:marLeft w:val="1800"/>
          <w:marRight w:val="0"/>
          <w:marTop w:val="200"/>
          <w:marBottom w:val="0"/>
          <w:divBdr>
            <w:top w:val="none" w:sz="0" w:space="0" w:color="auto"/>
            <w:left w:val="none" w:sz="0" w:space="0" w:color="auto"/>
            <w:bottom w:val="none" w:sz="0" w:space="0" w:color="auto"/>
            <w:right w:val="none" w:sz="0" w:space="0" w:color="auto"/>
          </w:divBdr>
        </w:div>
      </w:divsChild>
    </w:div>
    <w:div w:id="203568644">
      <w:bodyDiv w:val="1"/>
      <w:marLeft w:val="0"/>
      <w:marRight w:val="0"/>
      <w:marTop w:val="0"/>
      <w:marBottom w:val="0"/>
      <w:divBdr>
        <w:top w:val="none" w:sz="0" w:space="0" w:color="auto"/>
        <w:left w:val="none" w:sz="0" w:space="0" w:color="auto"/>
        <w:bottom w:val="none" w:sz="0" w:space="0" w:color="auto"/>
        <w:right w:val="none" w:sz="0" w:space="0" w:color="auto"/>
      </w:divBdr>
      <w:divsChild>
        <w:div w:id="557788987">
          <w:marLeft w:val="547"/>
          <w:marRight w:val="0"/>
          <w:marTop w:val="200"/>
          <w:marBottom w:val="0"/>
          <w:divBdr>
            <w:top w:val="none" w:sz="0" w:space="0" w:color="auto"/>
            <w:left w:val="none" w:sz="0" w:space="0" w:color="auto"/>
            <w:bottom w:val="none" w:sz="0" w:space="0" w:color="auto"/>
            <w:right w:val="none" w:sz="0" w:space="0" w:color="auto"/>
          </w:divBdr>
        </w:div>
      </w:divsChild>
    </w:div>
    <w:div w:id="303197530">
      <w:bodyDiv w:val="1"/>
      <w:marLeft w:val="0"/>
      <w:marRight w:val="0"/>
      <w:marTop w:val="0"/>
      <w:marBottom w:val="0"/>
      <w:divBdr>
        <w:top w:val="none" w:sz="0" w:space="0" w:color="auto"/>
        <w:left w:val="none" w:sz="0" w:space="0" w:color="auto"/>
        <w:bottom w:val="none" w:sz="0" w:space="0" w:color="auto"/>
        <w:right w:val="none" w:sz="0" w:space="0" w:color="auto"/>
      </w:divBdr>
      <w:divsChild>
        <w:div w:id="754742214">
          <w:marLeft w:val="806"/>
          <w:marRight w:val="0"/>
          <w:marTop w:val="0"/>
          <w:marBottom w:val="0"/>
          <w:divBdr>
            <w:top w:val="none" w:sz="0" w:space="0" w:color="auto"/>
            <w:left w:val="none" w:sz="0" w:space="0" w:color="auto"/>
            <w:bottom w:val="none" w:sz="0" w:space="0" w:color="auto"/>
            <w:right w:val="none" w:sz="0" w:space="0" w:color="auto"/>
          </w:divBdr>
        </w:div>
      </w:divsChild>
    </w:div>
    <w:div w:id="336350301">
      <w:bodyDiv w:val="1"/>
      <w:marLeft w:val="0"/>
      <w:marRight w:val="0"/>
      <w:marTop w:val="0"/>
      <w:marBottom w:val="0"/>
      <w:divBdr>
        <w:top w:val="none" w:sz="0" w:space="0" w:color="auto"/>
        <w:left w:val="none" w:sz="0" w:space="0" w:color="auto"/>
        <w:bottom w:val="none" w:sz="0" w:space="0" w:color="auto"/>
        <w:right w:val="none" w:sz="0" w:space="0" w:color="auto"/>
      </w:divBdr>
      <w:divsChild>
        <w:div w:id="1797141481">
          <w:marLeft w:val="547"/>
          <w:marRight w:val="0"/>
          <w:marTop w:val="200"/>
          <w:marBottom w:val="0"/>
          <w:divBdr>
            <w:top w:val="none" w:sz="0" w:space="0" w:color="auto"/>
            <w:left w:val="none" w:sz="0" w:space="0" w:color="auto"/>
            <w:bottom w:val="none" w:sz="0" w:space="0" w:color="auto"/>
            <w:right w:val="none" w:sz="0" w:space="0" w:color="auto"/>
          </w:divBdr>
        </w:div>
      </w:divsChild>
    </w:div>
    <w:div w:id="364528474">
      <w:bodyDiv w:val="1"/>
      <w:marLeft w:val="0"/>
      <w:marRight w:val="0"/>
      <w:marTop w:val="0"/>
      <w:marBottom w:val="0"/>
      <w:divBdr>
        <w:top w:val="none" w:sz="0" w:space="0" w:color="auto"/>
        <w:left w:val="none" w:sz="0" w:space="0" w:color="auto"/>
        <w:bottom w:val="none" w:sz="0" w:space="0" w:color="auto"/>
        <w:right w:val="none" w:sz="0" w:space="0" w:color="auto"/>
      </w:divBdr>
      <w:divsChild>
        <w:div w:id="1230925699">
          <w:marLeft w:val="547"/>
          <w:marRight w:val="0"/>
          <w:marTop w:val="200"/>
          <w:marBottom w:val="0"/>
          <w:divBdr>
            <w:top w:val="none" w:sz="0" w:space="0" w:color="auto"/>
            <w:left w:val="none" w:sz="0" w:space="0" w:color="auto"/>
            <w:bottom w:val="none" w:sz="0" w:space="0" w:color="auto"/>
            <w:right w:val="none" w:sz="0" w:space="0" w:color="auto"/>
          </w:divBdr>
        </w:div>
      </w:divsChild>
    </w:div>
    <w:div w:id="391849607">
      <w:bodyDiv w:val="1"/>
      <w:marLeft w:val="0"/>
      <w:marRight w:val="0"/>
      <w:marTop w:val="0"/>
      <w:marBottom w:val="0"/>
      <w:divBdr>
        <w:top w:val="none" w:sz="0" w:space="0" w:color="auto"/>
        <w:left w:val="none" w:sz="0" w:space="0" w:color="auto"/>
        <w:bottom w:val="none" w:sz="0" w:space="0" w:color="auto"/>
        <w:right w:val="none" w:sz="0" w:space="0" w:color="auto"/>
      </w:divBdr>
      <w:divsChild>
        <w:div w:id="211113267">
          <w:marLeft w:val="547"/>
          <w:marRight w:val="0"/>
          <w:marTop w:val="200"/>
          <w:marBottom w:val="0"/>
          <w:divBdr>
            <w:top w:val="none" w:sz="0" w:space="0" w:color="auto"/>
            <w:left w:val="none" w:sz="0" w:space="0" w:color="auto"/>
            <w:bottom w:val="none" w:sz="0" w:space="0" w:color="auto"/>
            <w:right w:val="none" w:sz="0" w:space="0" w:color="auto"/>
          </w:divBdr>
        </w:div>
      </w:divsChild>
    </w:div>
    <w:div w:id="403337813">
      <w:bodyDiv w:val="1"/>
      <w:marLeft w:val="0"/>
      <w:marRight w:val="0"/>
      <w:marTop w:val="0"/>
      <w:marBottom w:val="0"/>
      <w:divBdr>
        <w:top w:val="none" w:sz="0" w:space="0" w:color="auto"/>
        <w:left w:val="none" w:sz="0" w:space="0" w:color="auto"/>
        <w:bottom w:val="none" w:sz="0" w:space="0" w:color="auto"/>
        <w:right w:val="none" w:sz="0" w:space="0" w:color="auto"/>
      </w:divBdr>
      <w:divsChild>
        <w:div w:id="579169875">
          <w:marLeft w:val="547"/>
          <w:marRight w:val="0"/>
          <w:marTop w:val="200"/>
          <w:marBottom w:val="0"/>
          <w:divBdr>
            <w:top w:val="none" w:sz="0" w:space="0" w:color="auto"/>
            <w:left w:val="none" w:sz="0" w:space="0" w:color="auto"/>
            <w:bottom w:val="none" w:sz="0" w:space="0" w:color="auto"/>
            <w:right w:val="none" w:sz="0" w:space="0" w:color="auto"/>
          </w:divBdr>
        </w:div>
        <w:div w:id="604464670">
          <w:marLeft w:val="547"/>
          <w:marRight w:val="0"/>
          <w:marTop w:val="200"/>
          <w:marBottom w:val="0"/>
          <w:divBdr>
            <w:top w:val="none" w:sz="0" w:space="0" w:color="auto"/>
            <w:left w:val="none" w:sz="0" w:space="0" w:color="auto"/>
            <w:bottom w:val="none" w:sz="0" w:space="0" w:color="auto"/>
            <w:right w:val="none" w:sz="0" w:space="0" w:color="auto"/>
          </w:divBdr>
        </w:div>
        <w:div w:id="870534802">
          <w:marLeft w:val="547"/>
          <w:marRight w:val="0"/>
          <w:marTop w:val="200"/>
          <w:marBottom w:val="0"/>
          <w:divBdr>
            <w:top w:val="none" w:sz="0" w:space="0" w:color="auto"/>
            <w:left w:val="none" w:sz="0" w:space="0" w:color="auto"/>
            <w:bottom w:val="none" w:sz="0" w:space="0" w:color="auto"/>
            <w:right w:val="none" w:sz="0" w:space="0" w:color="auto"/>
          </w:divBdr>
        </w:div>
        <w:div w:id="1203977811">
          <w:marLeft w:val="547"/>
          <w:marRight w:val="0"/>
          <w:marTop w:val="200"/>
          <w:marBottom w:val="0"/>
          <w:divBdr>
            <w:top w:val="none" w:sz="0" w:space="0" w:color="auto"/>
            <w:left w:val="none" w:sz="0" w:space="0" w:color="auto"/>
            <w:bottom w:val="none" w:sz="0" w:space="0" w:color="auto"/>
            <w:right w:val="none" w:sz="0" w:space="0" w:color="auto"/>
          </w:divBdr>
        </w:div>
        <w:div w:id="1645621912">
          <w:marLeft w:val="547"/>
          <w:marRight w:val="0"/>
          <w:marTop w:val="200"/>
          <w:marBottom w:val="0"/>
          <w:divBdr>
            <w:top w:val="none" w:sz="0" w:space="0" w:color="auto"/>
            <w:left w:val="none" w:sz="0" w:space="0" w:color="auto"/>
            <w:bottom w:val="none" w:sz="0" w:space="0" w:color="auto"/>
            <w:right w:val="none" w:sz="0" w:space="0" w:color="auto"/>
          </w:divBdr>
        </w:div>
        <w:div w:id="1697193236">
          <w:marLeft w:val="547"/>
          <w:marRight w:val="0"/>
          <w:marTop w:val="200"/>
          <w:marBottom w:val="0"/>
          <w:divBdr>
            <w:top w:val="none" w:sz="0" w:space="0" w:color="auto"/>
            <w:left w:val="none" w:sz="0" w:space="0" w:color="auto"/>
            <w:bottom w:val="none" w:sz="0" w:space="0" w:color="auto"/>
            <w:right w:val="none" w:sz="0" w:space="0" w:color="auto"/>
          </w:divBdr>
        </w:div>
      </w:divsChild>
    </w:div>
    <w:div w:id="502863154">
      <w:bodyDiv w:val="1"/>
      <w:marLeft w:val="0"/>
      <w:marRight w:val="0"/>
      <w:marTop w:val="0"/>
      <w:marBottom w:val="0"/>
      <w:divBdr>
        <w:top w:val="none" w:sz="0" w:space="0" w:color="auto"/>
        <w:left w:val="none" w:sz="0" w:space="0" w:color="auto"/>
        <w:bottom w:val="none" w:sz="0" w:space="0" w:color="auto"/>
        <w:right w:val="none" w:sz="0" w:space="0" w:color="auto"/>
      </w:divBdr>
      <w:divsChild>
        <w:div w:id="1380671155">
          <w:marLeft w:val="547"/>
          <w:marRight w:val="0"/>
          <w:marTop w:val="200"/>
          <w:marBottom w:val="0"/>
          <w:divBdr>
            <w:top w:val="none" w:sz="0" w:space="0" w:color="auto"/>
            <w:left w:val="none" w:sz="0" w:space="0" w:color="auto"/>
            <w:bottom w:val="none" w:sz="0" w:space="0" w:color="auto"/>
            <w:right w:val="none" w:sz="0" w:space="0" w:color="auto"/>
          </w:divBdr>
        </w:div>
      </w:divsChild>
    </w:div>
    <w:div w:id="524751557">
      <w:bodyDiv w:val="1"/>
      <w:marLeft w:val="0"/>
      <w:marRight w:val="0"/>
      <w:marTop w:val="0"/>
      <w:marBottom w:val="0"/>
      <w:divBdr>
        <w:top w:val="none" w:sz="0" w:space="0" w:color="auto"/>
        <w:left w:val="none" w:sz="0" w:space="0" w:color="auto"/>
        <w:bottom w:val="none" w:sz="0" w:space="0" w:color="auto"/>
        <w:right w:val="none" w:sz="0" w:space="0" w:color="auto"/>
      </w:divBdr>
      <w:divsChild>
        <w:div w:id="305009032">
          <w:marLeft w:val="547"/>
          <w:marRight w:val="0"/>
          <w:marTop w:val="200"/>
          <w:marBottom w:val="0"/>
          <w:divBdr>
            <w:top w:val="none" w:sz="0" w:space="0" w:color="auto"/>
            <w:left w:val="none" w:sz="0" w:space="0" w:color="auto"/>
            <w:bottom w:val="none" w:sz="0" w:space="0" w:color="auto"/>
            <w:right w:val="none" w:sz="0" w:space="0" w:color="auto"/>
          </w:divBdr>
        </w:div>
      </w:divsChild>
    </w:div>
    <w:div w:id="547104906">
      <w:bodyDiv w:val="1"/>
      <w:marLeft w:val="0"/>
      <w:marRight w:val="0"/>
      <w:marTop w:val="0"/>
      <w:marBottom w:val="0"/>
      <w:divBdr>
        <w:top w:val="none" w:sz="0" w:space="0" w:color="auto"/>
        <w:left w:val="none" w:sz="0" w:space="0" w:color="auto"/>
        <w:bottom w:val="none" w:sz="0" w:space="0" w:color="auto"/>
        <w:right w:val="none" w:sz="0" w:space="0" w:color="auto"/>
      </w:divBdr>
    </w:div>
    <w:div w:id="555042957">
      <w:bodyDiv w:val="1"/>
      <w:marLeft w:val="0"/>
      <w:marRight w:val="0"/>
      <w:marTop w:val="0"/>
      <w:marBottom w:val="0"/>
      <w:divBdr>
        <w:top w:val="none" w:sz="0" w:space="0" w:color="auto"/>
        <w:left w:val="none" w:sz="0" w:space="0" w:color="auto"/>
        <w:bottom w:val="none" w:sz="0" w:space="0" w:color="auto"/>
        <w:right w:val="none" w:sz="0" w:space="0" w:color="auto"/>
      </w:divBdr>
      <w:divsChild>
        <w:div w:id="1496218850">
          <w:marLeft w:val="547"/>
          <w:marRight w:val="0"/>
          <w:marTop w:val="200"/>
          <w:marBottom w:val="0"/>
          <w:divBdr>
            <w:top w:val="none" w:sz="0" w:space="0" w:color="auto"/>
            <w:left w:val="none" w:sz="0" w:space="0" w:color="auto"/>
            <w:bottom w:val="none" w:sz="0" w:space="0" w:color="auto"/>
            <w:right w:val="none" w:sz="0" w:space="0" w:color="auto"/>
          </w:divBdr>
        </w:div>
      </w:divsChild>
    </w:div>
    <w:div w:id="569391692">
      <w:bodyDiv w:val="1"/>
      <w:marLeft w:val="0"/>
      <w:marRight w:val="0"/>
      <w:marTop w:val="0"/>
      <w:marBottom w:val="0"/>
      <w:divBdr>
        <w:top w:val="none" w:sz="0" w:space="0" w:color="auto"/>
        <w:left w:val="none" w:sz="0" w:space="0" w:color="auto"/>
        <w:bottom w:val="none" w:sz="0" w:space="0" w:color="auto"/>
        <w:right w:val="none" w:sz="0" w:space="0" w:color="auto"/>
      </w:divBdr>
      <w:divsChild>
        <w:div w:id="114523636">
          <w:marLeft w:val="1800"/>
          <w:marRight w:val="0"/>
          <w:marTop w:val="200"/>
          <w:marBottom w:val="0"/>
          <w:divBdr>
            <w:top w:val="none" w:sz="0" w:space="0" w:color="auto"/>
            <w:left w:val="none" w:sz="0" w:space="0" w:color="auto"/>
            <w:bottom w:val="none" w:sz="0" w:space="0" w:color="auto"/>
            <w:right w:val="none" w:sz="0" w:space="0" w:color="auto"/>
          </w:divBdr>
        </w:div>
        <w:div w:id="729890343">
          <w:marLeft w:val="1800"/>
          <w:marRight w:val="0"/>
          <w:marTop w:val="200"/>
          <w:marBottom w:val="0"/>
          <w:divBdr>
            <w:top w:val="none" w:sz="0" w:space="0" w:color="auto"/>
            <w:left w:val="none" w:sz="0" w:space="0" w:color="auto"/>
            <w:bottom w:val="none" w:sz="0" w:space="0" w:color="auto"/>
            <w:right w:val="none" w:sz="0" w:space="0" w:color="auto"/>
          </w:divBdr>
        </w:div>
        <w:div w:id="1111557015">
          <w:marLeft w:val="547"/>
          <w:marRight w:val="0"/>
          <w:marTop w:val="200"/>
          <w:marBottom w:val="0"/>
          <w:divBdr>
            <w:top w:val="none" w:sz="0" w:space="0" w:color="auto"/>
            <w:left w:val="none" w:sz="0" w:space="0" w:color="auto"/>
            <w:bottom w:val="none" w:sz="0" w:space="0" w:color="auto"/>
            <w:right w:val="none" w:sz="0" w:space="0" w:color="auto"/>
          </w:divBdr>
        </w:div>
        <w:div w:id="1223370381">
          <w:marLeft w:val="1800"/>
          <w:marRight w:val="0"/>
          <w:marTop w:val="200"/>
          <w:marBottom w:val="0"/>
          <w:divBdr>
            <w:top w:val="none" w:sz="0" w:space="0" w:color="auto"/>
            <w:left w:val="none" w:sz="0" w:space="0" w:color="auto"/>
            <w:bottom w:val="none" w:sz="0" w:space="0" w:color="auto"/>
            <w:right w:val="none" w:sz="0" w:space="0" w:color="auto"/>
          </w:divBdr>
        </w:div>
      </w:divsChild>
    </w:div>
    <w:div w:id="639767502">
      <w:bodyDiv w:val="1"/>
      <w:marLeft w:val="0"/>
      <w:marRight w:val="0"/>
      <w:marTop w:val="0"/>
      <w:marBottom w:val="0"/>
      <w:divBdr>
        <w:top w:val="none" w:sz="0" w:space="0" w:color="auto"/>
        <w:left w:val="none" w:sz="0" w:space="0" w:color="auto"/>
        <w:bottom w:val="none" w:sz="0" w:space="0" w:color="auto"/>
        <w:right w:val="none" w:sz="0" w:space="0" w:color="auto"/>
      </w:divBdr>
      <w:divsChild>
        <w:div w:id="599919271">
          <w:marLeft w:val="547"/>
          <w:marRight w:val="0"/>
          <w:marTop w:val="200"/>
          <w:marBottom w:val="0"/>
          <w:divBdr>
            <w:top w:val="none" w:sz="0" w:space="0" w:color="auto"/>
            <w:left w:val="none" w:sz="0" w:space="0" w:color="auto"/>
            <w:bottom w:val="none" w:sz="0" w:space="0" w:color="auto"/>
            <w:right w:val="none" w:sz="0" w:space="0" w:color="auto"/>
          </w:divBdr>
        </w:div>
      </w:divsChild>
    </w:div>
    <w:div w:id="654914637">
      <w:bodyDiv w:val="1"/>
      <w:marLeft w:val="0"/>
      <w:marRight w:val="0"/>
      <w:marTop w:val="0"/>
      <w:marBottom w:val="0"/>
      <w:divBdr>
        <w:top w:val="none" w:sz="0" w:space="0" w:color="auto"/>
        <w:left w:val="none" w:sz="0" w:space="0" w:color="auto"/>
        <w:bottom w:val="none" w:sz="0" w:space="0" w:color="auto"/>
        <w:right w:val="none" w:sz="0" w:space="0" w:color="auto"/>
      </w:divBdr>
      <w:divsChild>
        <w:div w:id="1950623047">
          <w:marLeft w:val="547"/>
          <w:marRight w:val="0"/>
          <w:marTop w:val="200"/>
          <w:marBottom w:val="0"/>
          <w:divBdr>
            <w:top w:val="none" w:sz="0" w:space="0" w:color="auto"/>
            <w:left w:val="none" w:sz="0" w:space="0" w:color="auto"/>
            <w:bottom w:val="none" w:sz="0" w:space="0" w:color="auto"/>
            <w:right w:val="none" w:sz="0" w:space="0" w:color="auto"/>
          </w:divBdr>
        </w:div>
      </w:divsChild>
    </w:div>
    <w:div w:id="871112035">
      <w:bodyDiv w:val="1"/>
      <w:marLeft w:val="0"/>
      <w:marRight w:val="0"/>
      <w:marTop w:val="0"/>
      <w:marBottom w:val="0"/>
      <w:divBdr>
        <w:top w:val="none" w:sz="0" w:space="0" w:color="auto"/>
        <w:left w:val="none" w:sz="0" w:space="0" w:color="auto"/>
        <w:bottom w:val="none" w:sz="0" w:space="0" w:color="auto"/>
        <w:right w:val="none" w:sz="0" w:space="0" w:color="auto"/>
      </w:divBdr>
      <w:divsChild>
        <w:div w:id="1559779806">
          <w:marLeft w:val="547"/>
          <w:marRight w:val="0"/>
          <w:marTop w:val="200"/>
          <w:marBottom w:val="0"/>
          <w:divBdr>
            <w:top w:val="none" w:sz="0" w:space="0" w:color="auto"/>
            <w:left w:val="none" w:sz="0" w:space="0" w:color="auto"/>
            <w:bottom w:val="none" w:sz="0" w:space="0" w:color="auto"/>
            <w:right w:val="none" w:sz="0" w:space="0" w:color="auto"/>
          </w:divBdr>
        </w:div>
      </w:divsChild>
    </w:div>
    <w:div w:id="881674658">
      <w:bodyDiv w:val="1"/>
      <w:marLeft w:val="0"/>
      <w:marRight w:val="0"/>
      <w:marTop w:val="0"/>
      <w:marBottom w:val="0"/>
      <w:divBdr>
        <w:top w:val="none" w:sz="0" w:space="0" w:color="auto"/>
        <w:left w:val="none" w:sz="0" w:space="0" w:color="auto"/>
        <w:bottom w:val="none" w:sz="0" w:space="0" w:color="auto"/>
        <w:right w:val="none" w:sz="0" w:space="0" w:color="auto"/>
      </w:divBdr>
      <w:divsChild>
        <w:div w:id="1331250939">
          <w:marLeft w:val="806"/>
          <w:marRight w:val="0"/>
          <w:marTop w:val="0"/>
          <w:marBottom w:val="0"/>
          <w:divBdr>
            <w:top w:val="none" w:sz="0" w:space="0" w:color="auto"/>
            <w:left w:val="none" w:sz="0" w:space="0" w:color="auto"/>
            <w:bottom w:val="none" w:sz="0" w:space="0" w:color="auto"/>
            <w:right w:val="none" w:sz="0" w:space="0" w:color="auto"/>
          </w:divBdr>
        </w:div>
      </w:divsChild>
    </w:div>
    <w:div w:id="893856878">
      <w:bodyDiv w:val="1"/>
      <w:marLeft w:val="0"/>
      <w:marRight w:val="0"/>
      <w:marTop w:val="0"/>
      <w:marBottom w:val="0"/>
      <w:divBdr>
        <w:top w:val="none" w:sz="0" w:space="0" w:color="auto"/>
        <w:left w:val="none" w:sz="0" w:space="0" w:color="auto"/>
        <w:bottom w:val="none" w:sz="0" w:space="0" w:color="auto"/>
        <w:right w:val="none" w:sz="0" w:space="0" w:color="auto"/>
      </w:divBdr>
      <w:divsChild>
        <w:div w:id="948582282">
          <w:marLeft w:val="547"/>
          <w:marRight w:val="0"/>
          <w:marTop w:val="200"/>
          <w:marBottom w:val="0"/>
          <w:divBdr>
            <w:top w:val="none" w:sz="0" w:space="0" w:color="auto"/>
            <w:left w:val="none" w:sz="0" w:space="0" w:color="auto"/>
            <w:bottom w:val="none" w:sz="0" w:space="0" w:color="auto"/>
            <w:right w:val="none" w:sz="0" w:space="0" w:color="auto"/>
          </w:divBdr>
        </w:div>
      </w:divsChild>
    </w:div>
    <w:div w:id="898976835">
      <w:bodyDiv w:val="1"/>
      <w:marLeft w:val="0"/>
      <w:marRight w:val="0"/>
      <w:marTop w:val="0"/>
      <w:marBottom w:val="0"/>
      <w:divBdr>
        <w:top w:val="none" w:sz="0" w:space="0" w:color="auto"/>
        <w:left w:val="none" w:sz="0" w:space="0" w:color="auto"/>
        <w:bottom w:val="none" w:sz="0" w:space="0" w:color="auto"/>
        <w:right w:val="none" w:sz="0" w:space="0" w:color="auto"/>
      </w:divBdr>
      <w:divsChild>
        <w:div w:id="1744142083">
          <w:marLeft w:val="806"/>
          <w:marRight w:val="0"/>
          <w:marTop w:val="0"/>
          <w:marBottom w:val="0"/>
          <w:divBdr>
            <w:top w:val="none" w:sz="0" w:space="0" w:color="auto"/>
            <w:left w:val="none" w:sz="0" w:space="0" w:color="auto"/>
            <w:bottom w:val="none" w:sz="0" w:space="0" w:color="auto"/>
            <w:right w:val="none" w:sz="0" w:space="0" w:color="auto"/>
          </w:divBdr>
        </w:div>
      </w:divsChild>
    </w:div>
    <w:div w:id="1081297165">
      <w:bodyDiv w:val="1"/>
      <w:marLeft w:val="0"/>
      <w:marRight w:val="0"/>
      <w:marTop w:val="0"/>
      <w:marBottom w:val="0"/>
      <w:divBdr>
        <w:top w:val="none" w:sz="0" w:space="0" w:color="auto"/>
        <w:left w:val="none" w:sz="0" w:space="0" w:color="auto"/>
        <w:bottom w:val="none" w:sz="0" w:space="0" w:color="auto"/>
        <w:right w:val="none" w:sz="0" w:space="0" w:color="auto"/>
      </w:divBdr>
    </w:div>
    <w:div w:id="1101414540">
      <w:bodyDiv w:val="1"/>
      <w:marLeft w:val="0"/>
      <w:marRight w:val="0"/>
      <w:marTop w:val="0"/>
      <w:marBottom w:val="0"/>
      <w:divBdr>
        <w:top w:val="none" w:sz="0" w:space="0" w:color="auto"/>
        <w:left w:val="none" w:sz="0" w:space="0" w:color="auto"/>
        <w:bottom w:val="none" w:sz="0" w:space="0" w:color="auto"/>
        <w:right w:val="none" w:sz="0" w:space="0" w:color="auto"/>
      </w:divBdr>
      <w:divsChild>
        <w:div w:id="804660665">
          <w:marLeft w:val="547"/>
          <w:marRight w:val="0"/>
          <w:marTop w:val="200"/>
          <w:marBottom w:val="0"/>
          <w:divBdr>
            <w:top w:val="none" w:sz="0" w:space="0" w:color="auto"/>
            <w:left w:val="none" w:sz="0" w:space="0" w:color="auto"/>
            <w:bottom w:val="none" w:sz="0" w:space="0" w:color="auto"/>
            <w:right w:val="none" w:sz="0" w:space="0" w:color="auto"/>
          </w:divBdr>
        </w:div>
      </w:divsChild>
    </w:div>
    <w:div w:id="1141187625">
      <w:bodyDiv w:val="1"/>
      <w:marLeft w:val="0"/>
      <w:marRight w:val="0"/>
      <w:marTop w:val="0"/>
      <w:marBottom w:val="0"/>
      <w:divBdr>
        <w:top w:val="none" w:sz="0" w:space="0" w:color="auto"/>
        <w:left w:val="none" w:sz="0" w:space="0" w:color="auto"/>
        <w:bottom w:val="none" w:sz="0" w:space="0" w:color="auto"/>
        <w:right w:val="none" w:sz="0" w:space="0" w:color="auto"/>
      </w:divBdr>
      <w:divsChild>
        <w:div w:id="923226666">
          <w:marLeft w:val="547"/>
          <w:marRight w:val="0"/>
          <w:marTop w:val="200"/>
          <w:marBottom w:val="0"/>
          <w:divBdr>
            <w:top w:val="none" w:sz="0" w:space="0" w:color="auto"/>
            <w:left w:val="none" w:sz="0" w:space="0" w:color="auto"/>
            <w:bottom w:val="none" w:sz="0" w:space="0" w:color="auto"/>
            <w:right w:val="none" w:sz="0" w:space="0" w:color="auto"/>
          </w:divBdr>
        </w:div>
      </w:divsChild>
    </w:div>
    <w:div w:id="1201014693">
      <w:bodyDiv w:val="1"/>
      <w:marLeft w:val="0"/>
      <w:marRight w:val="0"/>
      <w:marTop w:val="0"/>
      <w:marBottom w:val="0"/>
      <w:divBdr>
        <w:top w:val="none" w:sz="0" w:space="0" w:color="auto"/>
        <w:left w:val="none" w:sz="0" w:space="0" w:color="auto"/>
        <w:bottom w:val="none" w:sz="0" w:space="0" w:color="auto"/>
        <w:right w:val="none" w:sz="0" w:space="0" w:color="auto"/>
      </w:divBdr>
      <w:divsChild>
        <w:div w:id="927736616">
          <w:marLeft w:val="547"/>
          <w:marRight w:val="0"/>
          <w:marTop w:val="200"/>
          <w:marBottom w:val="0"/>
          <w:divBdr>
            <w:top w:val="none" w:sz="0" w:space="0" w:color="auto"/>
            <w:left w:val="none" w:sz="0" w:space="0" w:color="auto"/>
            <w:bottom w:val="none" w:sz="0" w:space="0" w:color="auto"/>
            <w:right w:val="none" w:sz="0" w:space="0" w:color="auto"/>
          </w:divBdr>
        </w:div>
      </w:divsChild>
    </w:div>
    <w:div w:id="1661107737">
      <w:bodyDiv w:val="1"/>
      <w:marLeft w:val="0"/>
      <w:marRight w:val="0"/>
      <w:marTop w:val="0"/>
      <w:marBottom w:val="0"/>
      <w:divBdr>
        <w:top w:val="none" w:sz="0" w:space="0" w:color="auto"/>
        <w:left w:val="none" w:sz="0" w:space="0" w:color="auto"/>
        <w:bottom w:val="none" w:sz="0" w:space="0" w:color="auto"/>
        <w:right w:val="none" w:sz="0" w:space="0" w:color="auto"/>
      </w:divBdr>
      <w:divsChild>
        <w:div w:id="786042426">
          <w:marLeft w:val="547"/>
          <w:marRight w:val="0"/>
          <w:marTop w:val="200"/>
          <w:marBottom w:val="0"/>
          <w:divBdr>
            <w:top w:val="none" w:sz="0" w:space="0" w:color="auto"/>
            <w:left w:val="none" w:sz="0" w:space="0" w:color="auto"/>
            <w:bottom w:val="none" w:sz="0" w:space="0" w:color="auto"/>
            <w:right w:val="none" w:sz="0" w:space="0" w:color="auto"/>
          </w:divBdr>
        </w:div>
      </w:divsChild>
    </w:div>
    <w:div w:id="1691830203">
      <w:bodyDiv w:val="1"/>
      <w:marLeft w:val="0"/>
      <w:marRight w:val="0"/>
      <w:marTop w:val="0"/>
      <w:marBottom w:val="0"/>
      <w:divBdr>
        <w:top w:val="none" w:sz="0" w:space="0" w:color="auto"/>
        <w:left w:val="none" w:sz="0" w:space="0" w:color="auto"/>
        <w:bottom w:val="none" w:sz="0" w:space="0" w:color="auto"/>
        <w:right w:val="none" w:sz="0" w:space="0" w:color="auto"/>
      </w:divBdr>
      <w:divsChild>
        <w:div w:id="415980736">
          <w:marLeft w:val="547"/>
          <w:marRight w:val="0"/>
          <w:marTop w:val="200"/>
          <w:marBottom w:val="0"/>
          <w:divBdr>
            <w:top w:val="none" w:sz="0" w:space="0" w:color="auto"/>
            <w:left w:val="none" w:sz="0" w:space="0" w:color="auto"/>
            <w:bottom w:val="none" w:sz="0" w:space="0" w:color="auto"/>
            <w:right w:val="none" w:sz="0" w:space="0" w:color="auto"/>
          </w:divBdr>
        </w:div>
      </w:divsChild>
    </w:div>
    <w:div w:id="1746799724">
      <w:bodyDiv w:val="1"/>
      <w:marLeft w:val="0"/>
      <w:marRight w:val="0"/>
      <w:marTop w:val="0"/>
      <w:marBottom w:val="0"/>
      <w:divBdr>
        <w:top w:val="none" w:sz="0" w:space="0" w:color="auto"/>
        <w:left w:val="none" w:sz="0" w:space="0" w:color="auto"/>
        <w:bottom w:val="none" w:sz="0" w:space="0" w:color="auto"/>
        <w:right w:val="none" w:sz="0" w:space="0" w:color="auto"/>
      </w:divBdr>
      <w:divsChild>
        <w:div w:id="1011181721">
          <w:marLeft w:val="547"/>
          <w:marRight w:val="0"/>
          <w:marTop w:val="200"/>
          <w:marBottom w:val="0"/>
          <w:divBdr>
            <w:top w:val="none" w:sz="0" w:space="0" w:color="auto"/>
            <w:left w:val="none" w:sz="0" w:space="0" w:color="auto"/>
            <w:bottom w:val="none" w:sz="0" w:space="0" w:color="auto"/>
            <w:right w:val="none" w:sz="0" w:space="0" w:color="auto"/>
          </w:divBdr>
        </w:div>
      </w:divsChild>
    </w:div>
    <w:div w:id="1762025443">
      <w:bodyDiv w:val="1"/>
      <w:marLeft w:val="0"/>
      <w:marRight w:val="0"/>
      <w:marTop w:val="0"/>
      <w:marBottom w:val="0"/>
      <w:divBdr>
        <w:top w:val="none" w:sz="0" w:space="0" w:color="auto"/>
        <w:left w:val="none" w:sz="0" w:space="0" w:color="auto"/>
        <w:bottom w:val="none" w:sz="0" w:space="0" w:color="auto"/>
        <w:right w:val="none" w:sz="0" w:space="0" w:color="auto"/>
      </w:divBdr>
      <w:divsChild>
        <w:div w:id="942764570">
          <w:marLeft w:val="547"/>
          <w:marRight w:val="0"/>
          <w:marTop w:val="200"/>
          <w:marBottom w:val="0"/>
          <w:divBdr>
            <w:top w:val="none" w:sz="0" w:space="0" w:color="auto"/>
            <w:left w:val="none" w:sz="0" w:space="0" w:color="auto"/>
            <w:bottom w:val="none" w:sz="0" w:space="0" w:color="auto"/>
            <w:right w:val="none" w:sz="0" w:space="0" w:color="auto"/>
          </w:divBdr>
        </w:div>
      </w:divsChild>
    </w:div>
    <w:div w:id="1918435394">
      <w:bodyDiv w:val="1"/>
      <w:marLeft w:val="0"/>
      <w:marRight w:val="0"/>
      <w:marTop w:val="0"/>
      <w:marBottom w:val="0"/>
      <w:divBdr>
        <w:top w:val="none" w:sz="0" w:space="0" w:color="auto"/>
        <w:left w:val="none" w:sz="0" w:space="0" w:color="auto"/>
        <w:bottom w:val="none" w:sz="0" w:space="0" w:color="auto"/>
        <w:right w:val="none" w:sz="0" w:space="0" w:color="auto"/>
      </w:divBdr>
      <w:divsChild>
        <w:div w:id="1809542228">
          <w:marLeft w:val="547"/>
          <w:marRight w:val="0"/>
          <w:marTop w:val="200"/>
          <w:marBottom w:val="0"/>
          <w:divBdr>
            <w:top w:val="none" w:sz="0" w:space="0" w:color="auto"/>
            <w:left w:val="none" w:sz="0" w:space="0" w:color="auto"/>
            <w:bottom w:val="none" w:sz="0" w:space="0" w:color="auto"/>
            <w:right w:val="none" w:sz="0" w:space="0" w:color="auto"/>
          </w:divBdr>
        </w:div>
      </w:divsChild>
    </w:div>
    <w:div w:id="1926256844">
      <w:bodyDiv w:val="1"/>
      <w:marLeft w:val="0"/>
      <w:marRight w:val="0"/>
      <w:marTop w:val="0"/>
      <w:marBottom w:val="0"/>
      <w:divBdr>
        <w:top w:val="none" w:sz="0" w:space="0" w:color="auto"/>
        <w:left w:val="none" w:sz="0" w:space="0" w:color="auto"/>
        <w:bottom w:val="none" w:sz="0" w:space="0" w:color="auto"/>
        <w:right w:val="none" w:sz="0" w:space="0" w:color="auto"/>
      </w:divBdr>
      <w:divsChild>
        <w:div w:id="746340466">
          <w:marLeft w:val="806"/>
          <w:marRight w:val="0"/>
          <w:marTop w:val="0"/>
          <w:marBottom w:val="0"/>
          <w:divBdr>
            <w:top w:val="none" w:sz="0" w:space="0" w:color="auto"/>
            <w:left w:val="none" w:sz="0" w:space="0" w:color="auto"/>
            <w:bottom w:val="none" w:sz="0" w:space="0" w:color="auto"/>
            <w:right w:val="none" w:sz="0" w:space="0" w:color="auto"/>
          </w:divBdr>
        </w:div>
      </w:divsChild>
    </w:div>
    <w:div w:id="1933392737">
      <w:bodyDiv w:val="1"/>
      <w:marLeft w:val="0"/>
      <w:marRight w:val="0"/>
      <w:marTop w:val="0"/>
      <w:marBottom w:val="0"/>
      <w:divBdr>
        <w:top w:val="none" w:sz="0" w:space="0" w:color="auto"/>
        <w:left w:val="none" w:sz="0" w:space="0" w:color="auto"/>
        <w:bottom w:val="none" w:sz="0" w:space="0" w:color="auto"/>
        <w:right w:val="none" w:sz="0" w:space="0" w:color="auto"/>
      </w:divBdr>
      <w:divsChild>
        <w:div w:id="520361975">
          <w:marLeft w:val="547"/>
          <w:marRight w:val="0"/>
          <w:marTop w:val="200"/>
          <w:marBottom w:val="0"/>
          <w:divBdr>
            <w:top w:val="none" w:sz="0" w:space="0" w:color="auto"/>
            <w:left w:val="none" w:sz="0" w:space="0" w:color="auto"/>
            <w:bottom w:val="none" w:sz="0" w:space="0" w:color="auto"/>
            <w:right w:val="none" w:sz="0" w:space="0" w:color="auto"/>
          </w:divBdr>
        </w:div>
      </w:divsChild>
    </w:div>
    <w:div w:id="2000844896">
      <w:bodyDiv w:val="1"/>
      <w:marLeft w:val="0"/>
      <w:marRight w:val="0"/>
      <w:marTop w:val="0"/>
      <w:marBottom w:val="0"/>
      <w:divBdr>
        <w:top w:val="none" w:sz="0" w:space="0" w:color="auto"/>
        <w:left w:val="none" w:sz="0" w:space="0" w:color="auto"/>
        <w:bottom w:val="none" w:sz="0" w:space="0" w:color="auto"/>
        <w:right w:val="none" w:sz="0" w:space="0" w:color="auto"/>
      </w:divBdr>
      <w:divsChild>
        <w:div w:id="684481772">
          <w:marLeft w:val="806"/>
          <w:marRight w:val="0"/>
          <w:marTop w:val="0"/>
          <w:marBottom w:val="0"/>
          <w:divBdr>
            <w:top w:val="none" w:sz="0" w:space="0" w:color="auto"/>
            <w:left w:val="none" w:sz="0" w:space="0" w:color="auto"/>
            <w:bottom w:val="none" w:sz="0" w:space="0" w:color="auto"/>
            <w:right w:val="none" w:sz="0" w:space="0" w:color="auto"/>
          </w:divBdr>
        </w:div>
      </w:divsChild>
    </w:div>
    <w:div w:id="2098091888">
      <w:bodyDiv w:val="1"/>
      <w:marLeft w:val="0"/>
      <w:marRight w:val="0"/>
      <w:marTop w:val="0"/>
      <w:marBottom w:val="0"/>
      <w:divBdr>
        <w:top w:val="none" w:sz="0" w:space="0" w:color="auto"/>
        <w:left w:val="none" w:sz="0" w:space="0" w:color="auto"/>
        <w:bottom w:val="none" w:sz="0" w:space="0" w:color="auto"/>
        <w:right w:val="none" w:sz="0" w:space="0" w:color="auto"/>
      </w:divBdr>
      <w:divsChild>
        <w:div w:id="96642531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footer" Target="footer3.xml"/><Relationship Id="rId21" Type="http://schemas.openxmlformats.org/officeDocument/2006/relationships/hyperlink" Target="http://www.pcsb.org/cms/lib8/FL01903687/centricity/domain/200/PCS_Provider_Network2013.pdf" TargetMode="External"/><Relationship Id="rId34" Type="http://schemas.openxmlformats.org/officeDocument/2006/relationships/hyperlink" Target="https://www.pcsb.org/Page/64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0.jpeg"/><Relationship Id="rId25" Type="http://schemas.openxmlformats.org/officeDocument/2006/relationships/oleObject" Target="embeddings/Microsoft_Word_97_-_2003_Document.doc"/><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ess.pcsb.org/EmpSS/Employee_Forms/LeaveOfAbsence/LOA_Direct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image" Target="media/image8.jpeg"/><Relationship Id="rId28" Type="http://schemas.openxmlformats.org/officeDocument/2006/relationships/hyperlink" Target="https://www.pcsb.org/cms/lib/FL01903687/Centricity/domain/200/workers%20comp/Claim%20worksheet.pdf"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0.jpeg"/><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3.png"/><Relationship Id="rId14" Type="http://schemas.openxmlformats.org/officeDocument/2006/relationships/image" Target="media/image4.png"/><Relationship Id="rId22" Type="http://schemas.openxmlformats.org/officeDocument/2006/relationships/hyperlink" Target="https://ats3.searchsoft.net/ats/app_login?COMPANY_ID=OA002067" TargetMode="External"/><Relationship Id="rId27" Type="http://schemas.openxmlformats.org/officeDocument/2006/relationships/footer" Target="footer4.xml"/><Relationship Id="rId30" Type="http://schemas.openxmlformats.org/officeDocument/2006/relationships/hyperlink" Target="https://www.pcsb.org/cms/lib/FL01903687/Centricity/Domain/200/PCS%20WC%20Guidelines%20for%20911%20Calls%20and%20Emergency%20Room%20Treatment.pdf" TargetMode="External"/><Relationship Id="rId35" Type="http://schemas.openxmlformats.org/officeDocument/2006/relationships/hyperlink" Target="https://dcna.pcisvision.com/"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ort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0A939-BC54-45A2-8648-2AC680A7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Report</Template>
  <TotalTime>7</TotalTime>
  <Pages>22</Pages>
  <Words>6201</Words>
  <Characters>34546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40666</CharactersWithSpaces>
  <SharedDoc>false</SharedDoc>
  <HLinks>
    <vt:vector size="48" baseType="variant">
      <vt:variant>
        <vt:i4>5439554</vt:i4>
      </vt:variant>
      <vt:variant>
        <vt:i4>21</vt:i4>
      </vt:variant>
      <vt:variant>
        <vt:i4>0</vt:i4>
      </vt:variant>
      <vt:variant>
        <vt:i4>5</vt:i4>
      </vt:variant>
      <vt:variant>
        <vt:lpwstr>http://www.johnseastern.com/</vt:lpwstr>
      </vt:variant>
      <vt:variant>
        <vt:lpwstr/>
      </vt:variant>
      <vt:variant>
        <vt:i4>5046274</vt:i4>
      </vt:variant>
      <vt:variant>
        <vt:i4>18</vt:i4>
      </vt:variant>
      <vt:variant>
        <vt:i4>0</vt:i4>
      </vt:variant>
      <vt:variant>
        <vt:i4>5</vt:i4>
      </vt:variant>
      <vt:variant>
        <vt:lpwstr>https://www.pcsb.org/Page/644</vt:lpwstr>
      </vt:variant>
      <vt:variant>
        <vt:lpwstr/>
      </vt:variant>
      <vt:variant>
        <vt:i4>3080251</vt:i4>
      </vt:variant>
      <vt:variant>
        <vt:i4>15</vt:i4>
      </vt:variant>
      <vt:variant>
        <vt:i4>0</vt:i4>
      </vt:variant>
      <vt:variant>
        <vt:i4>5</vt:i4>
      </vt:variant>
      <vt:variant>
        <vt:lpwstr>https://www.pcsb.org/cms/lib/FL01903687/Centricity/Domain/200/PCS WC Guidelines for 911 Calls and Emergency Room Treatment.pdf</vt:lpwstr>
      </vt:variant>
      <vt:variant>
        <vt:lpwstr/>
      </vt:variant>
      <vt:variant>
        <vt:i4>6422574</vt:i4>
      </vt:variant>
      <vt:variant>
        <vt:i4>12</vt:i4>
      </vt:variant>
      <vt:variant>
        <vt:i4>0</vt:i4>
      </vt:variant>
      <vt:variant>
        <vt:i4>5</vt:i4>
      </vt:variant>
      <vt:variant>
        <vt:lpwstr>https://www.pcsb.org/cms/lib/FL01903687/Centricity/domain/176/pcs forms/3-137.docx</vt:lpwstr>
      </vt:variant>
      <vt:variant>
        <vt:lpwstr/>
      </vt:variant>
      <vt:variant>
        <vt:i4>8060969</vt:i4>
      </vt:variant>
      <vt:variant>
        <vt:i4>9</vt:i4>
      </vt:variant>
      <vt:variant>
        <vt:i4>0</vt:i4>
      </vt:variant>
      <vt:variant>
        <vt:i4>5</vt:i4>
      </vt:variant>
      <vt:variant>
        <vt:lpwstr>https://www.pcsb.org/cms/lib/FL01903687/Centricity/domain/200/workers comp/Claim worksheet.pdf</vt:lpwstr>
      </vt:variant>
      <vt:variant>
        <vt:lpwstr/>
      </vt:variant>
      <vt:variant>
        <vt:i4>655431</vt:i4>
      </vt:variant>
      <vt:variant>
        <vt:i4>6</vt:i4>
      </vt:variant>
      <vt:variant>
        <vt:i4>0</vt:i4>
      </vt:variant>
      <vt:variant>
        <vt:i4>5</vt:i4>
      </vt:variant>
      <vt:variant>
        <vt:lpwstr>https://ats3.searchsoft.net/ats/app_login?COMPANY_ID=OA002067</vt:lpwstr>
      </vt:variant>
      <vt:variant>
        <vt:lpwstr/>
      </vt:variant>
      <vt:variant>
        <vt:i4>1966151</vt:i4>
      </vt:variant>
      <vt:variant>
        <vt:i4>3</vt:i4>
      </vt:variant>
      <vt:variant>
        <vt:i4>0</vt:i4>
      </vt:variant>
      <vt:variant>
        <vt:i4>5</vt:i4>
      </vt:variant>
      <vt:variant>
        <vt:lpwstr>http://www.pcsb.org/cms/lib8/FL01903687/centricity/domain/200/PCS_Provider_Network2013.pdf</vt:lpwstr>
      </vt:variant>
      <vt:variant>
        <vt:lpwstr/>
      </vt:variant>
      <vt:variant>
        <vt:i4>5439554</vt:i4>
      </vt:variant>
      <vt:variant>
        <vt:i4>0</vt:i4>
      </vt:variant>
      <vt:variant>
        <vt:i4>0</vt:i4>
      </vt:variant>
      <vt:variant>
        <vt:i4>5</vt:i4>
      </vt:variant>
      <vt:variant>
        <vt:lpwstr>http://www.johnseastern.com/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APRIL PAUL</dc:creator>
  <cp:keywords/>
  <dc:description/>
  <cp:lastModifiedBy>Sutton Melinda</cp:lastModifiedBy>
  <cp:revision>3</cp:revision>
  <cp:lastPrinted>2019-01-09T14:31:00Z</cp:lastPrinted>
  <dcterms:created xsi:type="dcterms:W3CDTF">2025-07-16T15:49:00Z</dcterms:created>
  <dcterms:modified xsi:type="dcterms:W3CDTF">2025-07-16T15:55:00Z</dcterms:modified>
</cp:coreProperties>
</file>